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印度教的天才</w:t>
      </w:r>
    </w:p>
    <w:p>
      <w:pPr>
        <w:rPr>
          <w:rFonts w:hint="eastAsia"/>
          <w:lang w:val="en-US" w:eastAsia="zh-CN"/>
        </w:rPr>
      </w:pPr>
    </w:p>
    <w:p>
      <w:pPr>
        <w:ind w:firstLine="481"/>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灭佛者商羯罗很年轻死时才32岁。但他给佛教的理论打击是致命的。佛教为抬高自己学说贬低梵天的作用。在婆罗门教原始的天界上增修了圣界。居高临下展开说教很容易打动人心。商羯罗简单的把梵天一分为二，上梵下梵。称佛教认识到的梵只是下梵。所以谈空说幻。而上梵是真实不虚，凡人难以认识的。实质归结为一句话，释迦摩尼并没有觉悟。</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什么叫包容力，这就是。商羯罗的理论可以兼容所有佛教理论于下梵范围之内。等于佛教所有空，中观，八识等等观点他都可以借用也可以批判。而上梵理论又压住下梵一筹。印度多元宗教的包容力对佛教来说是毁灭性的。</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佛教在印度的绝迹千载主要原因就是不敌印度教。就算没有伊. 斯. 兰教的入侵，照样佛教也奄奄一息。在比较宽容的印度教信奉者统治下，也就是行尸走肉的状态</w:t>
      </w:r>
    </w:p>
    <w:p>
      <w:pPr>
        <w:ind w:firstLine="481"/>
        <w:rPr>
          <w:rFonts w:hint="eastAsia" w:ascii="宋体" w:hAnsi="宋体" w:eastAsia="宋体" w:cs="宋体"/>
          <w:b w:val="0"/>
          <w:i w:val="0"/>
          <w:caps w:val="0"/>
          <w:color w:val="000000"/>
          <w:spacing w:val="0"/>
          <w:sz w:val="24"/>
          <w:szCs w:val="24"/>
          <w:shd w:val="clear" w:fill="EEEEEE"/>
          <w:lang w:val="en-US" w:eastAsia="zh-CN"/>
        </w:rPr>
      </w:pPr>
    </w:p>
    <w:p>
      <w:pPr>
        <w:ind w:firstLine="481"/>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根本来说，佛教存在一直需要依靠城市。生存在最富庶的地区。原因很简单，和尚自己不劳作没有经济来源。生存方式注定是寄生。主体一旦发生变动，佛教会受到剧烈影响。而婆罗门教提倡四种姓各守其职，重生活类似儒家。故此深入到农村。基础极为扎实不可动摇。就算经历战乱也能幸存下来。</w:t>
      </w:r>
    </w:p>
    <w:p>
      <w:pPr>
        <w:ind w:firstLine="481"/>
        <w:rPr>
          <w:rFonts w:hint="eastAsia" w:ascii="宋体" w:hAnsi="宋体" w:eastAsia="宋体" w:cs="宋体"/>
          <w:b w:val="0"/>
          <w:i w:val="0"/>
          <w:caps w:val="0"/>
          <w:color w:val="000000"/>
          <w:spacing w:val="0"/>
          <w:sz w:val="24"/>
          <w:szCs w:val="24"/>
          <w:shd w:val="clear" w:fill="EEEEEE"/>
        </w:rPr>
      </w:pPr>
    </w:p>
    <w:p>
      <w:pPr>
        <w:ind w:firstLine="481"/>
        <w:rPr>
          <w:rFonts w:hint="eastAsia" w:ascii="宋体" w:hAnsi="宋体" w:eastAsia="宋体" w:cs="宋体"/>
          <w:b w:val="0"/>
          <w:i w:val="0"/>
          <w:caps w:val="0"/>
          <w:color w:val="000000"/>
          <w:spacing w:val="0"/>
          <w:sz w:val="24"/>
          <w:szCs w:val="24"/>
          <w:shd w:val="clear" w:fill="EEEEEE"/>
        </w:rPr>
      </w:pPr>
    </w:p>
    <w:p>
      <w:pPr>
        <w:ind w:firstLine="481"/>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在仅仅三十二年的生命中，</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"http://jump.bdimg.com/safecheck/index?url=rN3wPs8te/pL4AOY0zAwhz3wi8AXlR5gsMEbyYdIw62P6/Mamrk+P6TVArujCND/ImOuUl9obIdesUqvhcRz+hXSuwz9b96EragWmZ1jer1XQuxoOXhQsZ4+u8qohRS3ddIdKLZlEdbiNFfIJOmvrGJLQbd8fZqydZ+RsDij3wIt8GQoKZE/jecsjoTG3Qv0jqVibTqjsofKq8EYKcRO9DA8Zu4mdgY0" \t "http://tieba.baidu.com/p/_blank"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3"/>
          <w:rFonts w:hint="default" w:ascii="Helvetica Neue" w:hAnsi="Helvetica Neue" w:eastAsia="Helvetica Neue" w:cs="Helvetica Neue"/>
          <w:b w:val="0"/>
          <w:i w:val="0"/>
          <w:caps w:val="0"/>
          <w:color w:val="2D64B3"/>
          <w:spacing w:val="0"/>
          <w:sz w:val="21"/>
          <w:szCs w:val="21"/>
          <w:u w:val="none"/>
          <w:shd w:val="clear" w:fill="FFFFFF"/>
        </w:rPr>
        <w:t>商羯罗</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把佛教逐出了印度，重新建立了《韦达经》的权威性。商羯罗驳倒了佛教徒没有灵魂或自我的信条，重新确立了关于个体灵魂的韦达真理。但是，商羯罗宣称阿特玛和梵的实体在质量上和数量上都是没有任何区别的精神实体，“空”和“梵”之间也没有认知的不同。因此，商羯罗使人们更容易接受《韦达经》。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他认为最高的梵是世界之源，万物依靠梵产生而梵并不依赖世界。梵是统一、永恒、纯净、</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"http://jump.bdimg.com/safecheck/index?url=rN3wPs8te/pL4AOY0zAwhz3wi8AXlR5gsMEbyYdIw63JfAjAgQvGNwt+o3WPiweYt6XyibVFgk4fbLMgytUg5Z4Q4OO30Ri8SAtVjSx1NjJY8K44RtEayNp2aVbNKHikuWO5b0v6LDNLW6UKaqffRfj93QqZM32Vw6niS5DNcG+fNH+/gBUYNIIvUsr6y/WPDigY22hH2+92Pah4egTNMg==" \t "http://tieba.baidu.com/p/_blank"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3"/>
          <w:rFonts w:hint="default" w:ascii="Helvetica Neue" w:hAnsi="Helvetica Neue" w:eastAsia="Helvetica Neue" w:cs="Helvetica Neue"/>
          <w:b w:val="0"/>
          <w:i w:val="0"/>
          <w:caps w:val="0"/>
          <w:color w:val="2D64B3"/>
          <w:spacing w:val="0"/>
          <w:sz w:val="21"/>
          <w:szCs w:val="21"/>
          <w:u w:val="none"/>
          <w:shd w:val="clear" w:fill="FFFFFF"/>
        </w:rPr>
        <w:t>先验</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意识。它无内无外、无形无状，既不具有任何差别也不具有任何属性，既超主观也超客观，既超时空也超因果。但一般人认识不到这一点，便赋予梵种种属性。这样，梵就有了两个：一个是上梵，即无属性、无差别、无限制之梵；另一个是下梵，即有属性、有差别、有限制之梵。下梵具体表现为神抵、个体灵魂（个我）和世男万象。 </w:t>
      </w:r>
    </w:p>
    <w:p>
      <w:pPr>
        <w:ind w:firstLine="481"/>
        <w:rPr>
          <w:rFonts w:hint="default" w:ascii="Helvetica Neue" w:hAnsi="Helvetica Neue" w:eastAsia="Helvetica Neue" w:cs="Helvetica Neue"/>
          <w:b w:val="0"/>
          <w:i w:val="0"/>
          <w:caps w:val="0"/>
          <w:color w:val="333333"/>
          <w:spacing w:val="0"/>
          <w:sz w:val="21"/>
          <w:szCs w:val="21"/>
          <w:shd w:val="clear" w:fill="FFFFFF"/>
        </w:rPr>
      </w:pPr>
    </w:p>
    <w:p>
      <w:pPr>
        <w:ind w:firstLine="481"/>
        <w:rPr>
          <w:rFonts w:hint="default" w:ascii="Helvetica Neue" w:hAnsi="Helvetica Neue" w:eastAsia="Helvetica Neue" w:cs="Helvetica Neue"/>
          <w:b w:val="0"/>
          <w:i w:val="0"/>
          <w:caps w:val="0"/>
          <w:color w:val="333333"/>
          <w:spacing w:val="0"/>
          <w:sz w:val="21"/>
          <w:szCs w:val="21"/>
          <w:shd w:val="clear" w:fill="FFFFFF"/>
        </w:rPr>
      </w:pPr>
    </w:p>
    <w:p>
      <w:pPr>
        <w:ind w:firstLine="481"/>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商羯罗哲学介绍_北京大学哲学系吧_百度贴吧.html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31710"/>
    <w:rsid w:val="01222210"/>
    <w:rsid w:val="02AF6685"/>
    <w:rsid w:val="02DE0892"/>
    <w:rsid w:val="037F019B"/>
    <w:rsid w:val="04246B24"/>
    <w:rsid w:val="07D21766"/>
    <w:rsid w:val="0A901B9C"/>
    <w:rsid w:val="0AFD014C"/>
    <w:rsid w:val="0BE10E2D"/>
    <w:rsid w:val="0CD24809"/>
    <w:rsid w:val="0CE3661F"/>
    <w:rsid w:val="0D620139"/>
    <w:rsid w:val="10871434"/>
    <w:rsid w:val="12F4508D"/>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5827D0"/>
    <w:rsid w:val="25F36AF4"/>
    <w:rsid w:val="25F717B6"/>
    <w:rsid w:val="27510E4B"/>
    <w:rsid w:val="285C6A1A"/>
    <w:rsid w:val="29820F41"/>
    <w:rsid w:val="2AA13B48"/>
    <w:rsid w:val="2ACD7E1E"/>
    <w:rsid w:val="2B9A6ADB"/>
    <w:rsid w:val="2D0B349D"/>
    <w:rsid w:val="2D945EFD"/>
    <w:rsid w:val="2EA32993"/>
    <w:rsid w:val="2ED74BFA"/>
    <w:rsid w:val="2F865694"/>
    <w:rsid w:val="303368A3"/>
    <w:rsid w:val="30DB125C"/>
    <w:rsid w:val="31C31710"/>
    <w:rsid w:val="33313D41"/>
    <w:rsid w:val="34686F85"/>
    <w:rsid w:val="361C0964"/>
    <w:rsid w:val="36C13BDB"/>
    <w:rsid w:val="36CD0722"/>
    <w:rsid w:val="38DD535A"/>
    <w:rsid w:val="3A3B1606"/>
    <w:rsid w:val="3B5F5E03"/>
    <w:rsid w:val="3D3F2905"/>
    <w:rsid w:val="3D5665B6"/>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3797645"/>
    <w:rsid w:val="645D3602"/>
    <w:rsid w:val="66085E03"/>
    <w:rsid w:val="666E1210"/>
    <w:rsid w:val="68185B98"/>
    <w:rsid w:val="69814FA6"/>
    <w:rsid w:val="69857FA6"/>
    <w:rsid w:val="6A4E532B"/>
    <w:rsid w:val="6A9E2965"/>
    <w:rsid w:val="6E9C2F21"/>
    <w:rsid w:val="73CA6ABA"/>
    <w:rsid w:val="741D1EB1"/>
    <w:rsid w:val="7436477A"/>
    <w:rsid w:val="74D90492"/>
    <w:rsid w:val="755B26A0"/>
    <w:rsid w:val="756412A9"/>
    <w:rsid w:val="75F77202"/>
    <w:rsid w:val="76CA6662"/>
    <w:rsid w:val="77367F5C"/>
    <w:rsid w:val="777F42B0"/>
    <w:rsid w:val="78E1299B"/>
    <w:rsid w:val="7970540A"/>
    <w:rsid w:val="7A515056"/>
    <w:rsid w:val="7A8B2DF2"/>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2016-09-11T16:54:00Z</dcterms:created>
  <dc:creator>Administrator</dc:creator>
  <cp:lastModifiedBy>Administrator</cp:lastModifiedBy>
  <dcterms:modified xsi:type="dcterms:W3CDTF">2016-09-11T17:26:12Z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