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Atitit.性能提升 </w:t>
      </w:r>
      <w:r>
        <w:rPr>
          <w:rFonts w:hint="eastAsia" w:ascii="宋体" w:hAnsi="宋体" w:eastAsia="宋体" w:cs="宋体"/>
          <w:i w:val="0"/>
          <w:caps w:val="0"/>
          <w:color w:val="438AC7"/>
          <w:spacing w:val="0"/>
          <w:sz w:val="27"/>
          <w:szCs w:val="27"/>
          <w:u w:val="none"/>
          <w:shd w:val="clear" w:fill="FFFFFF"/>
        </w:rPr>
        <w:t>提高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/>
        </w:rPr>
        <w:t>Cache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shd w:val="clear" w:fill="FFFFFF"/>
        </w:rPr>
        <w:t>命中率</w:t>
      </w:r>
    </w:p>
    <w:p>
      <w:pPr>
        <w:rPr>
          <w:rFonts w:hint="eastAsia"/>
          <w:lang w:val="en-US" w:eastAsia="zh-CN"/>
        </w:rPr>
      </w:pPr>
    </w:p>
    <w:p>
      <w:pPr/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bookmarkStart w:id="0" w:name="_Toc146103340"/>
      <w:r>
        <w:rPr>
          <w:rFonts w:hint="eastAsia" w:ascii="宋体" w:hAnsi="宋体" w:eastAsia="宋体" w:cs="宋体"/>
          <w:i w:val="0"/>
          <w:caps w:val="0"/>
          <w:color w:val="438AC7"/>
          <w:spacing w:val="0"/>
          <w:sz w:val="27"/>
          <w:szCs w:val="27"/>
          <w:u w:val="none"/>
          <w:shd w:val="clear" w:fill="FFFFFF"/>
        </w:rPr>
        <w:t>提高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/>
        </w:rPr>
        <w:t>Cache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shd w:val="clear" w:fill="FFFFFF"/>
        </w:rPr>
        <w:t>命中率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注意：这里讲的提高Cache命中率方法与前面提高共享Cache命中率方法不完全一样）：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·数组合并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利用块长，改善空间局部性。比如：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/* Before: 2 sequential arrays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int val[SIZE]; int key[SIZE];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/* After: 1 array of stuctures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struct merge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int 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struct merge merged_array[SIZE];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通过这种方式的修改，意识减少了val与key之间的Cache冲突，二是改善了Cache空间局限性。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·循环交换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改变嵌套循环中访问内存的次序。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/* Before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for (k = 0; k &lt; 100; k = k+1)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for (j = 0; j &lt; 100; j = j+1)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for (i = 0; i &lt; 5000; i = i+1)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108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 x[i][j] = 2_ * x[i][j];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/* After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for (k = 0; k &lt; 100; k = k+1)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for (i = 0; i &lt; 5000; i = i+1)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for (j = 0; j &lt; 100; j = j+1)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 x[i][j] = 2_ * x[i][j];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通过上面的调整，将步长为100字的跳跃式访问变为顺序访问，改善了Cache的空间局部性，提高了Cache命中率。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·循环合并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增强数据的可重用性（时间局部性）。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/* Before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for (i = 0; i &lt; N; i = i+1)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for (j = 0; j &lt; N; j = j+1)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a[i][j] = 1/b[i][j]_ * c[i][j];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for (i = 0; i &lt; N; i = i+1)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for (j = 0; j &lt; N; j = j+1)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d[i][j] = a[i][j] + c[i][j];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/* After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for (i = 0; i &lt; N; i = i+1)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for (j = 0; j &lt; N; j = j+1)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{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12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a[i][j] = 1/b[i][j]_ * c[i][j];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361" w:right="0" w:firstLine="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d[i][j] = a[i][j] + c[i][j];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361" w:right="0" w:firstLine="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361" w:right="0" w:firstLine="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通过上面的循环合并，访问a和c的2次不命中降为1次，但是这里可能有另外一个问题，就是a[i][j]因为流水线问题可能导致阻塞，不过编译器一般能够解决这样的问题，所以程序员可以不考虑这个问题。</w:t>
      </w:r>
    </w:p>
    <w:p>
      <w:pPr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·分块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集中访问可取入cache的块状矩阵，避免全行或全列的读写，以增强时间局部性。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/* Before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 (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= 0; i &lt; N; i = i+1)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for (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3366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= 0; j &lt; N; j = j+1)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r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for (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k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= 0; k &lt; N; k = k+1){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r = r + y[i][k]*z[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k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x[i][j] = 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上面程序中两个内层循环中:读了z[ ]的所有NxN个元素，重复读y[ ]的某一行N次，写x[ ]的某一行1次，Cache不命中次数是N及cache大小的函数。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当3NxNx4 小于cache容量时，没有不命中。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分块的思想：计算cache中放得下的 BxB子矩阵。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/* After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 (jj = 0; jj &lt; N; jj = jj+B)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 (kk = 0; kk &lt; N; kk = kk+B){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for (i = 0; i &lt; N; i = i+1){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for (j = jj; j &lt; min(jj+B-1,N); j = j+1)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r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for (k = kk; k &lt; min(kk+B-1,N); k = k+1)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    r = r + y[i][k]*z[k][j];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x[i][j] = x[i][j] + 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6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B称为分块因子Blocking Fa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"http://blog.vsharing.com/Tag/cto" \t "http://bbs.vsharing.com/Information/Soft/_blank"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  <w:lang w:val="en-US"/>
        </w:rPr>
        <w:t>cto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r，不命中数从 2N3 + N2 降到 2N3/B +N2，但还存在因冲突导致的不命中，如下图：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center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</w:p>
    <w:p>
      <w:pPr/>
      <w:r>
        <w:rPr>
          <w:rFonts w:hint="eastAsia"/>
        </w:rPr>
        <w:t>[分享]提升系统性能方法初步探讨 - 软件行业 - 畅享论坛.html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825800">
    <w:nsid w:val="57126EC8"/>
    <w:multiLevelType w:val="multilevel"/>
    <w:tmpl w:val="57126EC8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082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D6D5F"/>
    <w:rsid w:val="060E1177"/>
    <w:rsid w:val="0E2D6D5F"/>
    <w:rsid w:val="1BB43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2016-04-16T12:59:00Z</dcterms:created>
  <dc:creator>Administrator</dc:creator>
  <cp:lastModifiedBy>Administrator</cp:lastModifiedBy>
  <dcterms:modified xsi:type="dcterms:W3CDTF">2016-04-16T13:02:37Z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