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高性能架构之道 attilax著 艾龙 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34" w:name="_GoBack"/>
      <w:bookmarkEnd w:id="3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t>应用服务与数据隔离</w:t>
      </w:r>
      <w:r>
        <w:tab/>
      </w:r>
      <w:r>
        <w:fldChar w:fldCharType="begin"/>
      </w:r>
      <w:r>
        <w:instrText xml:space="preserve"> PAGEREF _Toc24112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负载均衡你问题</w:t>
      </w:r>
      <w:r>
        <w:tab/>
      </w:r>
      <w:r>
        <w:fldChar w:fldCharType="begin"/>
      </w:r>
      <w:r>
        <w:instrText xml:space="preserve"> PAGEREF _Toc14806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用户的请求由谁来转发到到具体的应用服务器</w:t>
      </w:r>
      <w:r>
        <w:tab/>
      </w:r>
      <w:r>
        <w:fldChar w:fldCharType="begin"/>
      </w:r>
      <w:r>
        <w:instrText xml:space="preserve"> PAGEREF _Toc11736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有什么转发的算法</w:t>
      </w:r>
      <w:r>
        <w:tab/>
      </w:r>
      <w:r>
        <w:fldChar w:fldCharType="begin"/>
      </w:r>
      <w:r>
        <w:instrText xml:space="preserve"> PAGEREF _Toc16679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应用服务器如何返回用户的请求</w:t>
      </w:r>
      <w:r>
        <w:tab/>
      </w:r>
      <w:r>
        <w:fldChar w:fldCharType="begin"/>
      </w:r>
      <w:r>
        <w:instrText xml:space="preserve"> PAGEREF _Toc27815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用户如果每次访问到的服务器不一样，那么如何维护session的一致性</w:t>
      </w:r>
      <w:r>
        <w:tab/>
      </w:r>
      <w:r>
        <w:fldChar w:fldCharType="begin"/>
      </w:r>
      <w:r>
        <w:instrText xml:space="preserve"> PAGEREF _Toc24462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负载均衡</w:t>
      </w:r>
      <w:r>
        <w:tab/>
      </w:r>
      <w:r>
        <w:fldChar w:fldCharType="begin"/>
      </w:r>
      <w:r>
        <w:instrText xml:space="preserve"> PAGEREF _Toc30099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bdr w:val="none" w:color="auto" w:sz="0" w:space="0"/>
          <w:shd w:val="clear" w:fill="FFFFFF"/>
        </w:rPr>
        <w:t xml:space="preserve">3.1.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http重定向。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  <w:lang w:val="en-US" w:eastAsia="zh-CN"/>
        </w:rPr>
        <w:t xml:space="preserve"> 推荐简单，直接js搞定负载均衡</w:t>
      </w:r>
      <w:r>
        <w:tab/>
      </w:r>
      <w:r>
        <w:fldChar w:fldCharType="begin"/>
      </w:r>
      <w:r>
        <w:instrText xml:space="preserve"> PAGEREF _Toc14980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bdr w:val="none" w:color="auto" w:sz="0" w:space="0"/>
          <w:shd w:val="clear" w:fill="FFFFFF"/>
        </w:rPr>
        <w:t xml:space="preserve">3.2.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DNS域名解析负载均衡</w:t>
      </w:r>
      <w:r>
        <w:tab/>
      </w:r>
      <w:r>
        <w:fldChar w:fldCharType="begin"/>
      </w:r>
      <w:r>
        <w:instrText xml:space="preserve"> PAGEREF _Toc7460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bdr w:val="none" w:color="auto" w:sz="0" w:space="0"/>
          <w:shd w:val="clear" w:fill="FFFFFF"/>
        </w:rPr>
        <w:t xml:space="preserve">3.3.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反向代理服务器。</w:t>
      </w:r>
      <w:r>
        <w:tab/>
      </w:r>
      <w:r>
        <w:fldChar w:fldCharType="begin"/>
      </w:r>
      <w:r>
        <w:instrText xml:space="preserve"> PAGEREF _Toc19865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bdr w:val="none" w:color="auto" w:sz="0" w:space="0"/>
          <w:shd w:val="clear" w:fill="FFFFFF"/>
        </w:rPr>
        <w:t xml:space="preserve">3.4.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IP层负载均衡。</w:t>
      </w:r>
      <w:r>
        <w:tab/>
      </w:r>
      <w:r>
        <w:fldChar w:fldCharType="begin"/>
      </w:r>
      <w:r>
        <w:instrText xml:space="preserve"> PAGEREF _Toc11561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bdr w:val="none" w:color="auto" w:sz="0" w:space="0"/>
          <w:shd w:val="clear" w:fill="FFFFFF"/>
        </w:rPr>
        <w:t xml:space="preserve">3.5.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数据链路层负载均衡。</w:t>
      </w:r>
      <w:r>
        <w:tab/>
      </w:r>
      <w:r>
        <w:fldChar w:fldCharType="begin"/>
      </w:r>
      <w:r>
        <w:instrText xml:space="preserve"> PAGEREF _Toc3549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  <w:lang w:eastAsia="zh-CN"/>
        </w:rPr>
        <w:t>负载均衡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　2、第二个问题即是集群调度算法问题，常见的调度算法有10种。</w:t>
      </w:r>
      <w:r>
        <w:tab/>
      </w:r>
      <w:r>
        <w:fldChar w:fldCharType="begin"/>
      </w:r>
      <w:r>
        <w:instrText xml:space="preserve"> PAGEREF _Toc14087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eastAsia="zh-CN"/>
        </w:rPr>
        <w:t>负载均衡问题解决</w:t>
      </w:r>
      <w:r>
        <w:tab/>
      </w:r>
      <w:r>
        <w:fldChar w:fldCharType="begin"/>
      </w:r>
      <w:r>
        <w:instrText xml:space="preserve"> PAGEREF _Toc15722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5.1.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3、第三个问题是集群模式问题，一般3种解决方案：</w:t>
      </w:r>
      <w:r>
        <w:tab/>
      </w:r>
      <w:r>
        <w:fldChar w:fldCharType="begin"/>
      </w:r>
      <w:r>
        <w:instrText xml:space="preserve"> PAGEREF _Toc14734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5.2.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4、第四个问题是session问题，一般有4种解决方案：</w:t>
      </w:r>
      <w:r>
        <w:tab/>
      </w:r>
      <w:r>
        <w:fldChar w:fldCharType="begin"/>
      </w:r>
      <w:r>
        <w:instrText xml:space="preserve"> PAGEREF _Toc6247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t>使用数据库连接池和线程池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Cache  redis  前端cache等</w:t>
      </w:r>
      <w:r>
        <w:tab/>
      </w:r>
      <w:r>
        <w:fldChar w:fldCharType="begin"/>
      </w:r>
      <w:r>
        <w:instrText xml:space="preserve"> PAGEREF _Toc3836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7.1.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1、后台应用层和数据库层的缓存</w:t>
      </w:r>
      <w:r>
        <w:tab/>
      </w:r>
      <w:r>
        <w:fldChar w:fldCharType="begin"/>
      </w:r>
      <w:r>
        <w:instrText xml:space="preserve"> PAGEREF _Toc29987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7.2.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22"/>
          <w:shd w:val="clear" w:fill="FFFFFF"/>
          <w:lang w:val="en-US" w:eastAsia="zh-CN" w:bidi="ar"/>
        </w:rPr>
        <w:t>2、页面缓存</w:t>
      </w:r>
      <w:r>
        <w:tab/>
      </w:r>
      <w:r>
        <w:fldChar w:fldCharType="begin"/>
      </w:r>
      <w:r>
        <w:instrText xml:space="preserve"> PAGEREF _Toc7182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全文索引 数据库全文索引 与文件全文索引</w:t>
      </w:r>
      <w:r>
        <w:tab/>
      </w:r>
      <w:r>
        <w:fldChar w:fldCharType="begin"/>
      </w:r>
      <w:r>
        <w:instrText xml:space="preserve"> PAGEREF _Toc15001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Msa</w:t>
      </w:r>
      <w:r>
        <w:tab/>
      </w:r>
      <w:r>
        <w:fldChar w:fldCharType="begin"/>
      </w:r>
      <w:r>
        <w:instrText xml:space="preserve"> PAGEREF _Toc1730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读写分离集群 主从复制</w:t>
      </w:r>
      <w:r>
        <w:tab/>
      </w:r>
      <w:r>
        <w:fldChar w:fldCharType="begin"/>
      </w:r>
      <w:r>
        <w:instrText xml:space="preserve"> PAGEREF _Toc17882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Cdn动静分离</w:t>
      </w:r>
      <w:r>
        <w:tab/>
      </w:r>
      <w:r>
        <w:fldChar w:fldCharType="begin"/>
      </w:r>
      <w:r>
        <w:instrText xml:space="preserve"> PAGEREF _Toc3340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跟高性能数据库 oracle取代mysql比如</w:t>
      </w:r>
      <w:r>
        <w:tab/>
      </w:r>
      <w:r>
        <w:fldChar w:fldCharType="begin"/>
      </w:r>
      <w:r>
        <w:instrText xml:space="preserve"> PAGEREF _Toc7287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更高性能的存储引擎</w:t>
      </w:r>
      <w:r>
        <w:tab/>
      </w:r>
      <w:r>
        <w:fldChar w:fldCharType="begin"/>
      </w:r>
      <w:r>
        <w:instrText xml:space="preserve"> PAGEREF _Toc10208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Nosql 更高性能数据库</w:t>
      </w:r>
      <w:r>
        <w:tab/>
      </w:r>
      <w:r>
        <w:fldChar w:fldCharType="begin"/>
      </w:r>
      <w:r>
        <w:instrText xml:space="preserve"> PAGEREF _Toc24218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存储过程 提升单台数据库能力</w:t>
      </w:r>
      <w:r>
        <w:tab/>
      </w:r>
      <w:r>
        <w:fldChar w:fldCharType="begin"/>
      </w:r>
      <w:r>
        <w:instrText xml:space="preserve"> PAGEREF _Toc23995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单表分区</w:t>
      </w:r>
      <w:r>
        <w:tab/>
      </w:r>
      <w:r>
        <w:fldChar w:fldCharType="begin"/>
      </w:r>
      <w:r>
        <w:instrText xml:space="preserve"> PAGEREF _Toc11228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分布式存储</w:t>
      </w:r>
      <w:r>
        <w:tab/>
      </w:r>
      <w:r>
        <w:fldChar w:fldCharType="begin"/>
      </w:r>
      <w:r>
        <w:instrText xml:space="preserve"> PAGEREF _Toc32411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17.1. </w:t>
      </w:r>
      <w:r>
        <w:rPr>
          <w:rFonts w:hint="eastAsia"/>
          <w:lang w:val="en-US" w:eastAsia="zh-CN"/>
        </w:rPr>
        <w:t>业务拆分垂直拆分 分库</w:t>
      </w:r>
      <w:r>
        <w:tab/>
      </w:r>
      <w:r>
        <w:fldChar w:fldCharType="begin"/>
      </w:r>
      <w:r>
        <w:instrText xml:space="preserve"> PAGEREF _Toc12261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17.2. </w:t>
      </w:r>
      <w:r>
        <w:rPr>
          <w:rFonts w:hint="eastAsia"/>
          <w:lang w:val="en-US" w:eastAsia="zh-CN"/>
        </w:rPr>
        <w:t>水平拆分 按照时间维度推荐 ，用户地理维度等。</w:t>
      </w:r>
      <w:r>
        <w:tab/>
      </w:r>
      <w:r>
        <w:fldChar w:fldCharType="begin"/>
      </w:r>
      <w:r>
        <w:instrText xml:space="preserve"> PAGEREF _Toc15527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_Toc7409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18.1. </w:t>
      </w:r>
      <w:r>
        <w:rPr>
          <w:rFonts w:hint="eastAsia"/>
          <w:lang w:val="en-US" w:eastAsia="zh-CN"/>
        </w:rPr>
        <w:t>浅谈web网站架构演变过程 - 语不惊人死不休 - CSDN博客.mhtml</w:t>
      </w:r>
      <w:r>
        <w:tab/>
      </w:r>
      <w:r>
        <w:fldChar w:fldCharType="begin"/>
      </w:r>
      <w:r>
        <w:instrText xml:space="preserve"> PAGEREF _Toc28430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4112"/>
      <w:r>
        <w:t>应用服务与数据隔离</w:t>
      </w:r>
      <w:bookmarkEnd w:id="0"/>
    </w:p>
    <w:p>
      <w:pPr>
        <w:pStyle w:val="2"/>
        <w:rPr>
          <w:rFonts w:hint="eastAsia"/>
          <w:lang w:eastAsia="zh-CN"/>
        </w:rPr>
      </w:pPr>
      <w:bookmarkStart w:id="1" w:name="_Toc14806"/>
      <w:r>
        <w:rPr>
          <w:rFonts w:hint="eastAsia"/>
          <w:lang w:eastAsia="zh-CN"/>
        </w:rPr>
        <w:t>负载均衡你问题</w:t>
      </w:r>
      <w:bookmarkEnd w:id="1"/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系统演变到这里，将会出现下面四个问题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</w:p>
    <w:p>
      <w:pPr>
        <w:pStyle w:val="3"/>
      </w:pPr>
      <w:bookmarkStart w:id="2" w:name="_Toc11736"/>
      <w:r>
        <w:rPr>
          <w:rFonts w:hint="eastAsia"/>
        </w:rPr>
        <w:t>用户的请求由谁来转发到到具体的应用服务器</w:t>
      </w:r>
      <w:bookmarkEnd w:id="2"/>
    </w:p>
    <w:p>
      <w:pPr>
        <w:pStyle w:val="3"/>
      </w:pPr>
      <w:bookmarkStart w:id="3" w:name="_Toc16679"/>
      <w:r>
        <w:rPr>
          <w:rFonts w:hint="eastAsia"/>
        </w:rPr>
        <w:t>有什么转发的算法</w:t>
      </w:r>
      <w:bookmarkEnd w:id="3"/>
    </w:p>
    <w:p>
      <w:pPr>
        <w:pStyle w:val="3"/>
      </w:pPr>
      <w:bookmarkStart w:id="4" w:name="_Toc27815"/>
      <w:r>
        <w:rPr>
          <w:rFonts w:hint="eastAsia"/>
        </w:rPr>
        <w:t>应用服务器如何返回用户的请求</w:t>
      </w:r>
      <w:bookmarkEnd w:id="4"/>
    </w:p>
    <w:p>
      <w:pPr>
        <w:pStyle w:val="3"/>
      </w:pPr>
      <w:bookmarkStart w:id="5" w:name="_Toc24462"/>
      <w:r>
        <w:rPr>
          <w:rFonts w:hint="eastAsia"/>
        </w:rPr>
        <w:t>用户如果每次访问到的服务器不一样，那么如何维护session的一致性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0099"/>
      <w:r>
        <w:rPr>
          <w:rFonts w:hint="eastAsia"/>
          <w:lang w:val="en-US" w:eastAsia="zh-CN"/>
        </w:rPr>
        <w:t>负载均衡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bookmarkStart w:id="7" w:name="_Toc14980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http重定向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推荐简单，直接js搞定负载均衡</w:t>
      </w:r>
      <w:bookmarkEnd w:id="7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HTTP重定向就是应用层的请求转发。用户的请求其实已经到了HTTP重定向负载均衡服务器，服务器根据算法要求用户重定向，用户收到重定向请求后，再次请求真正的集群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优点：简单。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缺点：性能较差。</w:t>
      </w:r>
    </w:p>
    <w:p>
      <w:pPr>
        <w:pStyle w:val="3"/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bookmarkStart w:id="8" w:name="_Toc7460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DNS域名解析负载均衡</w:t>
      </w:r>
      <w:bookmarkEnd w:id="8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。DNS域名解析负载均衡就是在用户请求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99"/>
        </w:rPr>
        <w:t>DNS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服务器，获取域名对应的IP地址时，DNS服务器直接给出负载均衡后的服务器IP。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优点：交给DNS，不用我们去维护负载均衡服务器。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缺点：当一个应用服务器挂了，不能及时通知DNS，而且DNS负载均衡的控制权在域名服务商那里，网站无法做更多的改善和更强大的管理。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bookmarkStart w:id="9" w:name="_Toc19865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反向代理服务器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  <w:bookmarkEnd w:id="9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在用户的请求到达反向代理服务器时（已经到达网站机房），由反向代理服务器根据算法转发到具体的服务器。常用的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99"/>
        </w:rPr>
        <w:t>apache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99"/>
        </w:rPr>
        <w:t>nginx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都可以充当反向代理服务器。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优点：部署简单。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缺点：代理服务器可能成为性能的瓶颈，特别是一次上传大文件。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bookmarkStart w:id="10" w:name="_Toc11561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IP层负载均衡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  <w:bookmarkEnd w:id="10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在请求到达负载均衡器后，负载均衡器通过修改请求的目的IP地址，从而实现请求的转发，做到负载均衡。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优点：性能更好。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缺点：负载均衡器的宽带成为瓶颈。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bookmarkStart w:id="11" w:name="_Toc3549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数据链路层负载均衡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  <w:bookmarkEnd w:id="11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在请求到达负载均衡器后，负载均衡器通过修改请求的mac地址，从而做到负载均衡，与IP负载均衡不一样的是，当请求访问完服务器之后，直接返回客户。而无需再经过负载均衡器。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u w:val="single"/>
          <w:bdr w:val="none" w:color="auto" w:sz="0" w:space="0"/>
          <w:shd w:val="clear" w:fill="FFFFFF"/>
        </w:rPr>
        <w:t>第二个问题即是集群调度算法问题，常见的调度算法有10种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1、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rr 轮询调度算法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。顾名思义，轮询分发请求。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优点：实现简单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缺点：不考虑每台服务器的处理能力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2、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wrr 加权调度算法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。我们给每个服务器设置权值weight，负载均衡调度器根据权值调度服务器，服务器被调用的次数跟权值成正比。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优点：考虑了服务器处理能力的不同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3、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sh 原地址散列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：提取用户IP，根据散列函数得出一个key，再根据静态映射表，查处对应的value，即目标服务器IP。过目标机器超负荷，则返回空。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4、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dh 目标地址散列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：同上，只是现在提取的是目标地址的IP来做哈希。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优点：以上两种算法的都能实现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</w:t>
      </w:r>
      <w:bookmarkStart w:id="12" w:name="_Toc14087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负载均衡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u w:val="single"/>
          <w:bdr w:val="none" w:color="auto" w:sz="0" w:space="0"/>
          <w:shd w:val="clear" w:fill="FFFFFF"/>
        </w:rPr>
        <w:t>第二个问题即是集群调度算法问题，常见的调度算法有10种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  <w:bookmarkEnd w:id="12"/>
    </w:p>
    <w:p>
      <w:pPr>
        <w:rPr>
          <w:rFonts w:hint="eastAsi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1、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rr 轮询调度算法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。顾名思义，轮询分发请求。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优点：实现简单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缺点：不考虑每台服务器的处理能力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2、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wrr 加权调度算法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。我们给每个服务器设置权值weight，负载均衡调度器根据权值调度服务器，服务器被调用的次数跟权值成正比。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优点：考虑了服务器处理能力的不同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3、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sh 原地址散列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：提取用户IP，根据散列函数得出一个key，再根据静态映射表，查处对应的value，即目标服务器IP。过目标机器超负荷，则返回空。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4、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dh 目标地址散列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：同上，只是现在提取的是目标地址的IP来做哈希。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优点：以上两种算法的都能实现同一个用户访问同一个服务器。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5、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lc 最少连接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。优先把请求转发给连接数少的服务器。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优点：使得集群中各个服务器的负载更加均匀。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6、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wlc 加权最少连接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。在lc的基础上，为每台服务器加上权值。算法为：（活动连接数*256+非活动连接数）÷权重 ，计算出来的值小的服务器优先被选择。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优点：可以根据服务器的能力分配请求。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7、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sed 最短期望延迟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。其实sed跟wlc类似，区别是不考虑非活动连接数。算法为：（活动连接数+1)*256÷权重，同样计算出来的值小的服务器优先被选择。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8、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nq 永不排队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。改进的sed算法。我们想一下什么情况下才能“永不排队”，那就是服务器的连接数为0的时候，那么假如有服务器连接数为0，均衡器直接把请求转发给它，无需经过sed的计算。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9、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LBLC 基于局部性的最少连接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。均衡器根据请求的目的IP地址，找出该IP地址最近被使用的服务器，把请求转发之，若该服务器超载，最采用最少连接数算法。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10、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LBLCR 带复制的基于局部性的最少连接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。均衡器根据请求的目的IP地址，找出该IP地址最近使用的“服务器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”，注意，并不是具体某个服务器，然后采用最少连接数从该组中挑出具体的某台服务器出来，把请求转发之。若该服务器超载，那么根据最少连接数算法，在集群的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本服务器组的服务器中，找出一台服务器出来，加入本服务器组，然后把请求转发之。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12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u w:val="single"/>
          <w:bdr w:val="none" w:color="auto" w:sz="0" w:space="0"/>
          <w:shd w:val="clear" w:fill="FFFFFF"/>
        </w:rPr>
        <w:t>第三个问题是集群模式问题，一般3种解决方案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1、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NAT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：负载均衡器接收用户的请求，转发给具体服务器，服务器处理完请求返回给均衡器，均衡器再重新返回给用户。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2、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：负载均衡器接收用</w:t>
      </w:r>
    </w:p>
    <w:p>
      <w:pPr>
        <w:pStyle w:val="2"/>
        <w:rPr>
          <w:rFonts w:hint="eastAsia"/>
          <w:lang w:val="en-US" w:eastAsia="zh-CN"/>
        </w:rPr>
      </w:pPr>
      <w:bookmarkStart w:id="13" w:name="_Toc15722"/>
      <w:r>
        <w:rPr>
          <w:rFonts w:hint="eastAsia"/>
          <w:lang w:eastAsia="zh-CN"/>
        </w:rPr>
        <w:t>负载均衡问题解决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</w:t>
      </w:r>
      <w:bookmarkStart w:id="14" w:name="_Toc14734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u w:val="single"/>
          <w:bdr w:val="none" w:color="auto" w:sz="0" w:space="0"/>
          <w:shd w:val="clear" w:fill="FFFFFF"/>
        </w:rPr>
        <w:t>第三个问题是集群模式问题，一般3种解决方案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1、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NAT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：负载均衡器接收用户的请求，转发给具体服务器，服务器处理完请求返回给均衡器，均衡器再重新返回给用户。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2、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：负载均衡器接收用户的请求，转发给具体服务器，服务器出来玩请求后直接返回给用户。需要系统支持IP Tunneling协议，难以跨平台。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3、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TUN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：同上，但无需IP Tunneling协议，跨平台性好，大部分系统都可以支持。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</w:t>
      </w:r>
      <w:bookmarkStart w:id="15" w:name="_Toc6247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u w:val="single"/>
          <w:bdr w:val="none" w:color="auto" w:sz="0" w:space="0"/>
          <w:shd w:val="clear" w:fill="FFFFFF"/>
        </w:rPr>
        <w:t>第四个问题是session问题，一般有4种解决方案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1、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Session Sticky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。session sticky就是把同一个用户在某一个会话中的请求，都分配到固定的某一台服务器中，这样我们就不需要解决跨服务器的session问题了，常见的算法有ip_hash法，即上面提到的两种散列算法。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优点：实现简单。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缺点：应用服务器重启则session消失。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2、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Session Replication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。session replication就是在集群中复制session，使得每个服务器都保存有全部用户的session数据。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优点：减轻负载均衡服务器的压力，不需要要实现ip_hasp算法来转发请求。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缺点：复制时宽带开销大，访问量大的话session占用内存大且浪费。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3、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Session数据集中存储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：session数据集中存储就是利用数据库来存储session数据，实现了session和应用服务器的解耦。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优点：相比session replication的方案，集群间对于宽带和内存的压力减少了很多。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缺点：需要维护存储session的数据库。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4、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Cookie Base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：cookie base就是把session存在cookie中，有浏览器来告诉应用服务器我的session是什么，同样实现了session和应用服务器的解耦。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优点：实现简单，基本免维护。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　　　　缺点：cookie长度限制，安全性低，宽带消耗。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值得一提的是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99"/>
        </w:rPr>
        <w:t>nginx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目前支持的负载均衡算法有wrr、sh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6000"/>
      <w:r>
        <w:t>使用数据库连接池和线程池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3836"/>
      <w:r>
        <w:rPr>
          <w:rFonts w:hint="eastAsia"/>
          <w:lang w:val="en-US" w:eastAsia="zh-CN"/>
        </w:rPr>
        <w:t>Cache  redis  前端cache等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　</w:t>
      </w:r>
      <w:bookmarkStart w:id="18" w:name="_Toc29987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1、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后台应用层和数据库层的缓存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　　随着访问量的增加，逐渐出现了许多用户访问同一部分内容的情况，对于这些比较热门的内容，没必要每次都从数据库读取。我们可以使用缓存技术，例如可以使用google的开源缓存技术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99"/>
          <w:lang w:val="en-US" w:eastAsia="zh-CN" w:bidi="ar"/>
        </w:rPr>
        <w:t>guava或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者使用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99"/>
          <w:lang w:val="en-US" w:eastAsia="zh-CN" w:bidi="ar"/>
        </w:rPr>
        <w:t>memcacahe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作为应用层的缓存，也可以使用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99"/>
          <w:lang w:val="en-US" w:eastAsia="zh-CN" w:bidi="ar"/>
        </w:rPr>
        <w:t>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作为数据库层的缓存。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　</w:t>
      </w:r>
      <w:bookmarkStart w:id="19" w:name="_Toc7182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2、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页面缓存</w:t>
      </w:r>
      <w:bookmarkEnd w:id="19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　　除了数据缓存，还有页面缓存。比如使用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99"/>
          <w:lang w:val="en-US" w:eastAsia="zh-CN" w:bidi="ar"/>
        </w:rPr>
        <w:t>HTML5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99"/>
          <w:lang w:val="en-US" w:eastAsia="zh-CN" w:bidi="ar"/>
        </w:rPr>
        <w:t>localstroage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或者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99"/>
          <w:lang w:val="en-US" w:eastAsia="zh-CN" w:bidi="ar"/>
        </w:rPr>
        <w:t>cookie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　　优点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减轻数据库的压力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大幅度提高访问速度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　　缺点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需要维护缓存服务器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提高了编码的复杂性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5001"/>
      <w:r>
        <w:rPr>
          <w:rFonts w:hint="eastAsia"/>
          <w:lang w:val="en-US" w:eastAsia="zh-CN"/>
        </w:rPr>
        <w:t>全文索引 数据库全文索引 与文件全文索引</w:t>
      </w:r>
      <w:bookmarkEnd w:id="2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1" w:name="_Toc1730"/>
      <w:r>
        <w:rPr>
          <w:rFonts w:hint="eastAsia"/>
          <w:lang w:val="en-US" w:eastAsia="zh-CN"/>
        </w:rPr>
        <w:t>Msa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7882"/>
      <w:r>
        <w:rPr>
          <w:rFonts w:hint="eastAsia"/>
          <w:lang w:val="en-US" w:eastAsia="zh-CN"/>
        </w:rPr>
        <w:t>读写分离集群 主从复制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那么如何实现数据库的读写分离呢？目前的思路将数据库进行主从拆分，所有的写操作操作主库，所有的读操作操作从库，对主库的更新操作会通过binlog同步到从库上，从而在从库也可以拿到最新的数据。如此一来，读写不再互相阻塞，性能至少提升1倍以上。就MySQL而言，主从热备的功能可以通过cobar、mycat之类的框架来完成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　解决问题方案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我们可以使用MYSQL自带的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99"/>
        </w:rPr>
        <w:t>master+slave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的方式实现主从复制。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采用第三方数据库中间件，例如mycat。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99"/>
        </w:rPr>
        <w:t>mycat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是从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99"/>
        </w:rPr>
        <w:t>cobar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发展而来的，而cobar是阿里开源的数据库中间件，后来停止开发。mycat是国内比较好的mysql开源数据库分库分表中间件。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3340"/>
      <w:r>
        <w:rPr>
          <w:rFonts w:hint="eastAsia"/>
          <w:lang w:val="en-US" w:eastAsia="zh-CN"/>
        </w:rPr>
        <w:t>Cdn动静分离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7287"/>
      <w:r>
        <w:rPr>
          <w:rFonts w:hint="eastAsia"/>
          <w:lang w:val="en-US" w:eastAsia="zh-CN"/>
        </w:rPr>
        <w:t>跟高性能数据库 oracle取代mysql比如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10208"/>
      <w:r>
        <w:rPr>
          <w:rFonts w:hint="eastAsia"/>
          <w:lang w:val="en-US" w:eastAsia="zh-CN"/>
        </w:rPr>
        <w:t>更高性能的存储引擎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4218"/>
      <w:r>
        <w:rPr>
          <w:rFonts w:hint="eastAsia"/>
          <w:lang w:val="en-US" w:eastAsia="zh-CN"/>
        </w:rPr>
        <w:t>Nosql 更高性能数据库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23995"/>
      <w:r>
        <w:rPr>
          <w:rFonts w:hint="eastAsia"/>
          <w:lang w:val="en-US" w:eastAsia="zh-CN"/>
        </w:rPr>
        <w:t>存储过程 提升单台数据库能力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1228"/>
      <w:r>
        <w:rPr>
          <w:rFonts w:hint="eastAsia"/>
          <w:lang w:val="en-US" w:eastAsia="zh-CN"/>
        </w:rPr>
        <w:t>单表分区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32411"/>
      <w:r>
        <w:rPr>
          <w:rFonts w:hint="eastAsia"/>
          <w:lang w:val="en-US" w:eastAsia="zh-CN"/>
        </w:rPr>
        <w:t>分布式存储</w:t>
      </w:r>
      <w:bookmarkEnd w:id="29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30" w:name="_Toc12261"/>
      <w:r>
        <w:rPr>
          <w:rFonts w:hint="eastAsia"/>
          <w:lang w:val="en-US" w:eastAsia="zh-CN"/>
        </w:rPr>
        <w:t>业务拆分垂直拆分 分库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5527"/>
      <w:r>
        <w:rPr>
          <w:rFonts w:hint="eastAsia"/>
          <w:lang w:val="en-US" w:eastAsia="zh-CN"/>
        </w:rPr>
        <w:t>水平拆分 按照时间维度推荐 ，用户地理维度等。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7409"/>
      <w:r>
        <w:rPr>
          <w:rFonts w:hint="eastAsia"/>
          <w:lang w:val="en-US" w:eastAsia="zh-CN"/>
        </w:rPr>
        <w:t>参考资料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8430"/>
      <w:r>
        <w:rPr>
          <w:rFonts w:hint="eastAsia"/>
          <w:lang w:val="en-US" w:eastAsia="zh-CN"/>
        </w:rPr>
        <w:t>浅谈web网站架构演变过程 - 语不惊人死不休 - CSDN博客.mhtml</w:t>
      </w:r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E4397"/>
    <w:multiLevelType w:val="multilevel"/>
    <w:tmpl w:val="935E4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FDB8B3E"/>
    <w:multiLevelType w:val="multilevel"/>
    <w:tmpl w:val="9FDB8B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047FE4"/>
    <w:multiLevelType w:val="multilevel"/>
    <w:tmpl w:val="BC047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6DFEC42"/>
    <w:multiLevelType w:val="singleLevel"/>
    <w:tmpl w:val="16DFEC4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E45A319"/>
    <w:multiLevelType w:val="multilevel"/>
    <w:tmpl w:val="1E45A3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435A3"/>
    <w:rsid w:val="05A72008"/>
    <w:rsid w:val="08542CE3"/>
    <w:rsid w:val="0C8F2A6A"/>
    <w:rsid w:val="0D383B3A"/>
    <w:rsid w:val="0DCA2EB0"/>
    <w:rsid w:val="0E020301"/>
    <w:rsid w:val="0FA43F8F"/>
    <w:rsid w:val="145D3E18"/>
    <w:rsid w:val="17F404AE"/>
    <w:rsid w:val="1A6F0F45"/>
    <w:rsid w:val="1BF47868"/>
    <w:rsid w:val="2814731B"/>
    <w:rsid w:val="2BE608E1"/>
    <w:rsid w:val="2D5A0D3B"/>
    <w:rsid w:val="2D99674F"/>
    <w:rsid w:val="2F252AB5"/>
    <w:rsid w:val="377C57F5"/>
    <w:rsid w:val="38274F70"/>
    <w:rsid w:val="3D183B65"/>
    <w:rsid w:val="3DA219AC"/>
    <w:rsid w:val="3DB754AC"/>
    <w:rsid w:val="402B230B"/>
    <w:rsid w:val="42D56B84"/>
    <w:rsid w:val="46042155"/>
    <w:rsid w:val="46067A44"/>
    <w:rsid w:val="476947A8"/>
    <w:rsid w:val="4A4467DB"/>
    <w:rsid w:val="4B5435A3"/>
    <w:rsid w:val="4EA87620"/>
    <w:rsid w:val="4EE56689"/>
    <w:rsid w:val="57F01473"/>
    <w:rsid w:val="5B387C28"/>
    <w:rsid w:val="64BE6076"/>
    <w:rsid w:val="64F22384"/>
    <w:rsid w:val="65DD4DC8"/>
    <w:rsid w:val="6A8D4404"/>
    <w:rsid w:val="710A4322"/>
    <w:rsid w:val="71A64C3D"/>
    <w:rsid w:val="72CD0DE3"/>
    <w:rsid w:val="75E06C15"/>
    <w:rsid w:val="783937B7"/>
    <w:rsid w:val="786F0A15"/>
    <w:rsid w:val="7A3A6E26"/>
    <w:rsid w:val="7A807B18"/>
    <w:rsid w:val="7B0A13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2018-02-18T09:50:00Z</dcterms:created>
  <dc:creator>ATI老哇的爪子007</dc:creator>
  <cp:lastModifiedBy>ATI老哇的爪子007</cp:lastModifiedBy>
  <dcterms:modified xsi:type="dcterms:W3CDTF">2018-02-18T10:09:38Z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