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性能解决渐进分库分表方案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0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分库方案（水平分表）</w:t>
          </w:r>
          <w:r>
            <w:tab/>
          </w:r>
          <w:r>
            <w:fldChar w:fldCharType="begin"/>
          </w:r>
          <w:r>
            <w:instrText xml:space="preserve"> PAGEREF _Toc23914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全局配置库</w:t>
          </w:r>
          <w:r>
            <w:tab/>
          </w:r>
          <w:r>
            <w:fldChar w:fldCharType="begin"/>
          </w:r>
          <w:r>
            <w:instrText xml:space="preserve"> PAGEREF _Toc4933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分表方案（使用db分区机制，推荐）</w:t>
          </w:r>
          <w:r>
            <w:tab/>
          </w:r>
          <w:r>
            <w:fldChar w:fldCharType="begin"/>
          </w:r>
          <w:r>
            <w:instrText xml:space="preserve"> PAGEREF _Toc27218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分表方案（物理分表）</w:t>
          </w:r>
          <w:r>
            <w:tab/>
          </w:r>
          <w:r>
            <w:fldChar w:fldCharType="begin"/>
          </w:r>
          <w:r>
            <w:instrText xml:space="preserve"> PAGEREF _Toc18174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_Toc26739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3914"/>
      <w:r>
        <w:rPr>
          <w:rFonts w:hint="eastAsia"/>
          <w:lang w:val="en-US" w:eastAsia="zh-CN"/>
        </w:rPr>
        <w:t>分库方案（水平分表）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刚开始就普通模式。。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后来有了新用户   新用户platid可以作为分库表标识key。。。。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调用mybatis db api读写数据即可。。稍微调整下时候，先读取分库配置在配置文件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Dburl=读取配置dburl（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Dburl_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 request.getParam(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platid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)）;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Dburl_$platid模式即可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Dburl_xxxPlat=</w:t>
      </w:r>
      <w:r>
        <w:rPr>
          <w:rFonts w:hint="eastAsia"/>
          <w:vertAlign w:val="baseline"/>
          <w:lang w:val="en-US" w:eastAsia="zh-CN"/>
        </w:rPr>
        <w:t>128.0.0.1/db1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Dburl_cccPlat=</w:t>
      </w:r>
      <w:r>
        <w:rPr>
          <w:rFonts w:hint="eastAsia"/>
          <w:vertAlign w:val="baseline"/>
          <w:lang w:val="en-US" w:eastAsia="zh-CN"/>
        </w:rPr>
        <w:t>128.0.0.1/db2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Db url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128.0.0.1/db1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128.0.0.1/db2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使用新db url来进行读写即可。。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4933"/>
      <w:r>
        <w:rPr>
          <w:rFonts w:hint="eastAsia"/>
          <w:lang w:val="en-US" w:eastAsia="zh-CN"/>
        </w:rPr>
        <w:t>全局配置库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拦截url，如果是全局配置的，忽略platid参数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可以配置模块拦截下，指定到指定的库即可。。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27218"/>
      <w:r>
        <w:rPr>
          <w:rFonts w:hint="eastAsia"/>
          <w:lang w:val="en-US" w:eastAsia="zh-CN"/>
        </w:rPr>
        <w:t>分表方案（使用db分区机制，推荐）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上限大概是8000个分区表,mysql。。。可以二级分区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8174"/>
      <w:r>
        <w:rPr>
          <w:rFonts w:hint="eastAsia"/>
          <w:lang w:val="en-US" w:eastAsia="zh-CN"/>
        </w:rPr>
        <w:t>分表方案（物理分表）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比较繁琐了。。可以利用mybatis拦截器机制 拦截sql，使用sqlparser分析出表名，然后替换为实际表名。。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6739"/>
      <w:r>
        <w:rPr>
          <w:rFonts w:hint="eastAsia"/>
          <w:lang w:val="en-US" w:eastAsia="zh-CN"/>
        </w:rPr>
        <w:t>Other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同时其他模式是增加一个拦截器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，传递platid参数。。。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可以注入当前线程treadlocal ，，方便其他模块知道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 插件之拦截器（Interceptor） - M义薄云天的博客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C1C5FA"/>
    <w:multiLevelType w:val="multilevel"/>
    <w:tmpl w:val="C3C1C5F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621EE"/>
    <w:rsid w:val="04C84FA1"/>
    <w:rsid w:val="07D61D75"/>
    <w:rsid w:val="0B0E44AE"/>
    <w:rsid w:val="0B7A1B4B"/>
    <w:rsid w:val="0D193B3E"/>
    <w:rsid w:val="13B831B1"/>
    <w:rsid w:val="15B63339"/>
    <w:rsid w:val="161A502D"/>
    <w:rsid w:val="1B017F19"/>
    <w:rsid w:val="1C5621EE"/>
    <w:rsid w:val="1C981C41"/>
    <w:rsid w:val="1D7C7216"/>
    <w:rsid w:val="1E13340B"/>
    <w:rsid w:val="1FF04055"/>
    <w:rsid w:val="22EE7416"/>
    <w:rsid w:val="25233A22"/>
    <w:rsid w:val="297026AA"/>
    <w:rsid w:val="2DB85803"/>
    <w:rsid w:val="2E13016B"/>
    <w:rsid w:val="2E1D0C33"/>
    <w:rsid w:val="2F32566B"/>
    <w:rsid w:val="2FB4328E"/>
    <w:rsid w:val="31394986"/>
    <w:rsid w:val="325045C5"/>
    <w:rsid w:val="331243C5"/>
    <w:rsid w:val="332638D0"/>
    <w:rsid w:val="3AF65AD3"/>
    <w:rsid w:val="3C6D33C6"/>
    <w:rsid w:val="3FF5704D"/>
    <w:rsid w:val="41A4045D"/>
    <w:rsid w:val="43866E95"/>
    <w:rsid w:val="45466D19"/>
    <w:rsid w:val="48705780"/>
    <w:rsid w:val="4A7D4DAE"/>
    <w:rsid w:val="4FDF1099"/>
    <w:rsid w:val="507A4C1F"/>
    <w:rsid w:val="53C262BA"/>
    <w:rsid w:val="53C6039D"/>
    <w:rsid w:val="585E339D"/>
    <w:rsid w:val="5C305F71"/>
    <w:rsid w:val="5CBD7E76"/>
    <w:rsid w:val="60853CEF"/>
    <w:rsid w:val="647801FB"/>
    <w:rsid w:val="686A2147"/>
    <w:rsid w:val="7074363F"/>
    <w:rsid w:val="738C5778"/>
    <w:rsid w:val="75946B74"/>
    <w:rsid w:val="76671DD2"/>
    <w:rsid w:val="79D9480B"/>
    <w:rsid w:val="7A8C00E7"/>
    <w:rsid w:val="7A9F2608"/>
    <w:rsid w:val="7DDA6BDA"/>
    <w:rsid w:val="7EA60A9F"/>
    <w:rsid w:val="7EB74325"/>
    <w:rsid w:val="7FA3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2019-10-25T02:42:00Z</dcterms:created>
  <dc:creator>WPS_1569910632</dc:creator>
  <cp:lastModifiedBy>WPS_1569910632</cp:lastModifiedBy>
  <dcterms:modified xsi:type="dcterms:W3CDTF">2019-10-25T05:19:30Z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