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降低技术难度与提升技术矛盾的解决方案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高手喜欢技术挑战怎么办，但会提升技术难度 导致新手不会用怎么办</w:t>
      </w:r>
      <w:r>
        <w:tab/>
      </w:r>
      <w:r>
        <w:fldChar w:fldCharType="begin"/>
      </w:r>
      <w:r>
        <w:instrText xml:space="preserve"> PAGEREF _Toc26698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解决方案</w:t>
      </w:r>
      <w:r>
        <w:tab/>
      </w:r>
      <w:r>
        <w:fldChar w:fldCharType="begin"/>
      </w:r>
      <w:r>
        <w:instrText xml:space="preserve"> PAGEREF _Toc631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通过开会统一技术栈，不必单一化，提供一个可选范围即可，满足大家要求敬礼尽可能</w:t>
      </w:r>
      <w:r>
        <w:tab/>
      </w:r>
      <w:r>
        <w:fldChar w:fldCharType="begin"/>
      </w:r>
      <w:r>
        <w:instrText xml:space="preserve"> PAGEREF _Toc8978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根据每个人的能力 使用，</w:t>
      </w:r>
      <w:bookmarkStart w:id="15" w:name="_GoBack"/>
      <w:bookmarkEnd w:id="15"/>
      <w:r>
        <w:rPr>
          <w:rFonts w:hint="eastAsia"/>
          <w:lang w:val="en-US" w:eastAsia="zh-CN"/>
        </w:rPr>
        <w:t>普通人可以不适用新技术。高手适当放开</w:t>
      </w:r>
      <w:r>
        <w:tab/>
      </w:r>
      <w:r>
        <w:fldChar w:fldCharType="begin"/>
      </w:r>
      <w:r>
        <w:instrText xml:space="preserve"> PAGEREF _Toc10315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组合使用新技术 难度高的技术 限制使用范围 即可</w:t>
      </w:r>
      <w:r>
        <w:tab/>
      </w:r>
      <w:r>
        <w:fldChar w:fldCharType="begin"/>
      </w:r>
      <w:r>
        <w:instrText xml:space="preserve"> PAGEREF _Toc1588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组合使用高低难度技术，多选择使用，提供一个选择题 划定使用范围即可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适当培训</w:t>
      </w:r>
      <w:r>
        <w:tab/>
      </w:r>
      <w:r>
        <w:fldChar w:fldCharType="begin"/>
      </w:r>
      <w:r>
        <w:instrText xml:space="preserve"> PAGEREF _Toc9702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----对于高手</w:t>
      </w:r>
      <w:r>
        <w:tab/>
      </w:r>
      <w:r>
        <w:fldChar w:fldCharType="begin"/>
      </w:r>
      <w:r>
        <w:instrText xml:space="preserve"> PAGEREF _Toc7878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2.6.1. </w:t>
      </w:r>
      <w:r>
        <w:rPr>
          <w:rFonts w:hint="eastAsia"/>
          <w:lang w:val="en-US" w:eastAsia="zh-CN"/>
        </w:rPr>
        <w:t>适当放开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2.6.2. </w:t>
      </w:r>
      <w:r>
        <w:rPr>
          <w:rFonts w:hint="eastAsia"/>
          <w:lang w:val="en-US" w:eastAsia="zh-CN"/>
        </w:rPr>
        <w:t>别人要接受的模块与概念 哪怕高手也要尽可能限制一下范围，特别是在他本人使用范围内使用</w:t>
      </w:r>
      <w:r>
        <w:tab/>
      </w:r>
      <w:r>
        <w:fldChar w:fldCharType="begin"/>
      </w:r>
      <w:r>
        <w:instrText xml:space="preserve"> PAGEREF _Toc26654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2.6.3. </w:t>
      </w:r>
      <w:r>
        <w:rPr>
          <w:rFonts w:hint="eastAsia"/>
          <w:lang w:val="en-US" w:eastAsia="zh-CN"/>
        </w:rPr>
        <w:t>根据项目要求适当限制下范围50%比较好。</w:t>
      </w:r>
      <w:r>
        <w:tab/>
      </w:r>
      <w:r>
        <w:fldChar w:fldCharType="begin"/>
      </w:r>
      <w:r>
        <w:instrText xml:space="preserve"> PAGEREF _Toc32309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---------对于新手</w:t>
      </w:r>
      <w:r>
        <w:tab/>
      </w:r>
      <w:r>
        <w:fldChar w:fldCharType="begin"/>
      </w:r>
      <w:r>
        <w:instrText xml:space="preserve"> PAGEREF _Toc15129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2.7.1. </w:t>
      </w:r>
      <w:r>
        <w:rPr>
          <w:rFonts w:hint="eastAsia"/>
          <w:lang w:val="en-US" w:eastAsia="zh-CN"/>
        </w:rPr>
        <w:t>如果确有必要可以提升新手水平和难度较低，建议新手培训一下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2.7.2. </w:t>
      </w:r>
      <w:r>
        <w:rPr>
          <w:rFonts w:hint="eastAsia"/>
          <w:lang w:val="en-US" w:eastAsia="zh-CN"/>
        </w:rPr>
        <w:t>从某一功能开始试用，如果新手想使用高难度技术，又怕影响进度，可以先从</w:t>
      </w:r>
      <w:r>
        <w:tab/>
      </w:r>
      <w:r>
        <w:fldChar w:fldCharType="begin"/>
      </w:r>
      <w:r>
        <w:instrText xml:space="preserve"> PAGEREF _Toc22092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2274"/>
      <w:r>
        <w:rPr>
          <w:rFonts w:hint="eastAsia"/>
          <w:lang w:val="en-US" w:eastAsia="zh-CN"/>
        </w:rPr>
        <w:t>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6698"/>
      <w:r>
        <w:rPr>
          <w:rFonts w:hint="eastAsia"/>
          <w:lang w:val="en-US" w:eastAsia="zh-CN"/>
        </w:rPr>
        <w:t>高手喜欢技术挑战怎么办，但会提升技术难度 导致新手不会用怎么办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631"/>
      <w:r>
        <w:rPr>
          <w:rFonts w:hint="eastAsia"/>
          <w:lang w:val="en-US" w:eastAsia="zh-CN"/>
        </w:rPr>
        <w:t>解决方案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978"/>
      <w:r>
        <w:rPr>
          <w:rFonts w:hint="eastAsia"/>
          <w:lang w:val="en-US" w:eastAsia="zh-CN"/>
        </w:rPr>
        <w:t>通过开会统一技术栈，不必单一化，提供一个可选范围即可，满足大家要求敬礼尽可能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315"/>
      <w:r>
        <w:rPr>
          <w:rFonts w:hint="eastAsia"/>
          <w:lang w:val="en-US" w:eastAsia="zh-CN"/>
        </w:rPr>
        <w:t>根据每个人的能力 使用，普通人可以不适用新技术。高手适当放开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88"/>
      <w:r>
        <w:rPr>
          <w:rFonts w:hint="eastAsia"/>
          <w:lang w:val="en-US" w:eastAsia="zh-CN"/>
        </w:rPr>
        <w:t>组合使用新技术 难度高的技术 限制使用范围 即可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1658"/>
      <w:r>
        <w:rPr>
          <w:rFonts w:hint="eastAsia"/>
          <w:lang w:val="en-US" w:eastAsia="zh-CN"/>
        </w:rPr>
        <w:t>组合使用高低难度技术，多选择使用，提供一个选择题 划定使用范围即可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比如同时使用多个orm框架。。mybatis hibernate dbutil jdbc等方便不同水平人员自己选择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702"/>
      <w:r>
        <w:rPr>
          <w:rFonts w:hint="eastAsia"/>
          <w:lang w:val="en-US" w:eastAsia="zh-CN"/>
        </w:rPr>
        <w:t>适当培训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7878"/>
      <w:r>
        <w:rPr>
          <w:rFonts w:hint="eastAsia"/>
          <w:lang w:val="en-US" w:eastAsia="zh-CN"/>
        </w:rPr>
        <w:t>----对于高手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18206"/>
      <w:r>
        <w:rPr>
          <w:rFonts w:hint="eastAsia"/>
          <w:lang w:val="en-US" w:eastAsia="zh-CN"/>
        </w:rPr>
        <w:t>适当放开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6654"/>
      <w:r>
        <w:rPr>
          <w:rFonts w:hint="eastAsia"/>
          <w:lang w:val="en-US" w:eastAsia="zh-CN"/>
        </w:rPr>
        <w:t>别人要接受的模块与概念 哪怕高手也要尽可能限制一下范围，特别是在他本人使用范围内使用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32309"/>
      <w:r>
        <w:rPr>
          <w:rFonts w:hint="eastAsia"/>
          <w:lang w:val="en-US" w:eastAsia="zh-CN"/>
        </w:rPr>
        <w:t>根据项目要求适当限制下范围50%比较好。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间隔起来让那个高手也比较爽。。同事兼顾项目难度</w:t>
      </w:r>
    </w:p>
    <w:p>
      <w:pPr>
        <w:pStyle w:val="3"/>
        <w:rPr>
          <w:rFonts w:hint="eastAsia"/>
          <w:lang w:val="en-US" w:eastAsia="zh-CN"/>
        </w:rPr>
      </w:pPr>
      <w:bookmarkStart w:id="12" w:name="_Toc15129"/>
      <w:r>
        <w:rPr>
          <w:rFonts w:hint="eastAsia"/>
          <w:lang w:val="en-US" w:eastAsia="zh-CN"/>
        </w:rPr>
        <w:t>---------对于新手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957"/>
      <w:r>
        <w:rPr>
          <w:rFonts w:hint="eastAsia"/>
          <w:lang w:val="en-US" w:eastAsia="zh-CN"/>
        </w:rPr>
        <w:t>如果确有必要可以提升新手水平和难度较低，建议新手培训一下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22092"/>
      <w:r>
        <w:rPr>
          <w:rFonts w:hint="eastAsia"/>
          <w:lang w:val="en-US" w:eastAsia="zh-CN"/>
        </w:rPr>
        <w:t>从某一功能开始试用，如果新手想使用高难度技术，又怕影响进度，可以先从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AA9B6"/>
    <w:multiLevelType w:val="multilevel"/>
    <w:tmpl w:val="C39AA9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87742"/>
    <w:rsid w:val="009019B7"/>
    <w:rsid w:val="048B2ADA"/>
    <w:rsid w:val="080219D5"/>
    <w:rsid w:val="15B24119"/>
    <w:rsid w:val="16387D93"/>
    <w:rsid w:val="17C34D37"/>
    <w:rsid w:val="1D173C6F"/>
    <w:rsid w:val="20FD5E47"/>
    <w:rsid w:val="21B87742"/>
    <w:rsid w:val="239979CC"/>
    <w:rsid w:val="29101F47"/>
    <w:rsid w:val="2E1105A2"/>
    <w:rsid w:val="2E2D6AD2"/>
    <w:rsid w:val="311B1B7A"/>
    <w:rsid w:val="38880429"/>
    <w:rsid w:val="3BE13652"/>
    <w:rsid w:val="3BFE2735"/>
    <w:rsid w:val="3CA30B82"/>
    <w:rsid w:val="3EDB609D"/>
    <w:rsid w:val="3FD11883"/>
    <w:rsid w:val="40B7309D"/>
    <w:rsid w:val="42D57962"/>
    <w:rsid w:val="452B122E"/>
    <w:rsid w:val="4A663C74"/>
    <w:rsid w:val="4D784635"/>
    <w:rsid w:val="4EB76DC2"/>
    <w:rsid w:val="506D6E0A"/>
    <w:rsid w:val="514D689C"/>
    <w:rsid w:val="55E70B56"/>
    <w:rsid w:val="5AA52668"/>
    <w:rsid w:val="5AEE0427"/>
    <w:rsid w:val="5D05105D"/>
    <w:rsid w:val="6AE96523"/>
    <w:rsid w:val="6D850344"/>
    <w:rsid w:val="721B1ECC"/>
    <w:rsid w:val="745968F8"/>
    <w:rsid w:val="751A7209"/>
    <w:rsid w:val="76FE2B9E"/>
    <w:rsid w:val="77D1425B"/>
    <w:rsid w:val="7AD91DA8"/>
    <w:rsid w:val="7D9033D6"/>
    <w:rsid w:val="7DAA4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2018-02-24T14:18:00Z</dcterms:created>
  <dc:creator>ATI老哇的爪子007</dc:creator>
  <cp:lastModifiedBy>ATI老哇的爪子007</cp:lastModifiedBy>
  <dcterms:modified xsi:type="dcterms:W3CDTF">2018-02-24T15:13:47Z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