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效率提升之道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三原则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减少实现的工作量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优化匹配，提升资源利用率，防止某个部分等待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提升一次性处理能力</w:t>
      </w:r>
    </w:p>
    <w:p>
      <w:pPr>
        <w:pStyle w:val="3"/>
        <w:rPr>
          <w:rFonts w:hint="eastAsia"/>
          <w:lang w:val="en-US" w:eastAsia="zh-CN"/>
        </w:rPr>
      </w:pPr>
      <w:bookmarkStart w:id="0" w:name="_Toc412"/>
      <w:bookmarkStart w:id="1" w:name="_Toc26339"/>
      <w:r>
        <w:rPr>
          <w:rFonts w:hint="eastAsia"/>
          <w:lang w:val="en-US" w:eastAsia="zh-CN"/>
        </w:rPr>
        <w:t>分类优先级，与分区域，减少要操作或提取的内容与范围</w:t>
      </w:r>
      <w:bookmarkEnd w:id="0"/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1145"/>
      <w:bookmarkStart w:id="3" w:name="_Toc14348"/>
      <w:r>
        <w:rPr>
          <w:rFonts w:hint="eastAsia"/>
          <w:lang w:val="en-US" w:eastAsia="zh-CN"/>
        </w:rPr>
        <w:t>div</w:t>
      </w:r>
      <w:bookmarkStart w:id="4" w:name="OLE_LINK11"/>
      <w:r>
        <w:rPr>
          <w:rFonts w:hint="eastAsia"/>
          <w:lang w:val="en-US" w:eastAsia="zh-CN"/>
        </w:rPr>
        <w:t>分而治之</w:t>
      </w:r>
      <w:bookmarkEnd w:id="4"/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聚沙成塔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分布式 </w:t>
      </w:r>
      <w:r>
        <w:rPr>
          <w:rFonts w:hint="eastAsia"/>
          <w:lang w:val="en-US" w:eastAsia="zh-CN"/>
        </w:rPr>
        <w:t>并发</w:t>
      </w:r>
      <w:bookmarkEnd w:id="2"/>
      <w:bookmarkEnd w:id="3"/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工作多，怎么办，招募更多的人手了。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短期内，分而治之，可能是常见的解决方法。就像盖金字塔，在当时的技术条件下，聚合众多人力可能是唯一的方法。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具体方法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适当演习，让大家了解某个点短板补齐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培训提升能力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AF5340"/>
    <w:multiLevelType w:val="multilevel"/>
    <w:tmpl w:val="BBAF534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34321"/>
    <w:rsid w:val="06D96753"/>
    <w:rsid w:val="1DCC03A7"/>
    <w:rsid w:val="2E8F5D0E"/>
    <w:rsid w:val="2F6B355C"/>
    <w:rsid w:val="44C16CF6"/>
    <w:rsid w:val="60197C8E"/>
    <w:rsid w:val="724343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2018-02-09T11:43:00Z</dcterms:created>
  <dc:creator>ATI老哇的爪子007</dc:creator>
  <cp:lastModifiedBy>ATI老哇的爪子007</cp:lastModifiedBy>
  <dcterms:modified xsi:type="dcterms:W3CDTF">2018-02-09T11:49:23Z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