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Atitit。</w:t>
      </w:r>
      <w:bookmarkStart w:id="14" w:name="_GoBack"/>
      <w:bookmarkStart w:id="0" w:name="OLE_LINK1"/>
      <w:r>
        <w:rPr>
          <w:rFonts w:hint="eastAsia"/>
          <w:lang w:val="en-US" w:eastAsia="zh-CN"/>
        </w:rPr>
        <w:t>软件架构原理与实践概论</w:t>
      </w:r>
      <w:bookmarkEnd w:id="0"/>
    </w:p>
    <w:bookmarkEnd w:id="14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架构的目的是什么？？提高架构可读性。。提高扩展性。。对兼容性也有一定提升。。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</w:rPr>
        <w:t xml:space="preserve">1.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架构之美</w:t>
      </w:r>
      <w:r>
        <w:rPr>
          <w:rFonts w:hint="eastAsia" w:ascii="Verdana" w:hAnsi="Verdana" w:cs="Verdana"/>
          <w:i w:val="0"/>
          <w:caps w:val="0"/>
          <w:color w:val="323232"/>
          <w:spacing w:val="0"/>
          <w:szCs w:val="27"/>
          <w:shd w:val="clear" w:fill="FFFFFF"/>
          <w:lang w:val="en-US" w:eastAsia="zh-CN"/>
        </w:rPr>
        <w:t xml:space="preserve"> </w:t>
      </w:r>
      <w:r>
        <w:rPr>
          <w:rFonts w:ascii="Verdana" w:hAnsi="Verdana" w:eastAsia="宋体" w:cs="Verdana"/>
          <w:b w:val="0"/>
          <w:i w:val="0"/>
          <w:caps w:val="0"/>
          <w:color w:val="646464"/>
          <w:spacing w:val="0"/>
          <w:szCs w:val="18"/>
          <w:shd w:val="clear" w:fill="FFFFFF"/>
        </w:rPr>
        <w:t>作者:（美）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Cs w:val="18"/>
          <w:shd w:val="clear" w:fill="FFFFFF"/>
        </w:rPr>
        <w:t>斯宾耐立思</w:t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Cs w:val="18"/>
          <w:shd w:val="clear" w:fill="FFFFFF"/>
        </w:rPr>
        <w:t>，（美）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Cs w:val="18"/>
          <w:shd w:val="clear" w:fill="FFFFFF"/>
        </w:rPr>
        <w:t>郭西奥斯</w:t>
      </w:r>
      <w:r>
        <w:tab/>
      </w:r>
      <w:r>
        <w:fldChar w:fldCharType="begin"/>
      </w:r>
      <w:r>
        <w:instrText xml:space="preserve"> PAGEREF _Toc22340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 </w:t>
      </w:r>
      <w:r>
        <w:t>软件架构设计（第2版）——程序员向架构师转型必备(详解软件架构设计实践过程及方法，要成为软件架构设计师必读书)</w:t>
      </w:r>
      <w:r>
        <w:tab/>
      </w:r>
      <w:r>
        <w:fldChar w:fldCharType="begin"/>
      </w:r>
      <w:r>
        <w:instrText xml:space="preserve"> PAGEREF _Toc8368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b w:val="0"/>
          <w:szCs w:val="24"/>
        </w:rPr>
        <w:t xml:space="preserve">2.1. </w:t>
      </w:r>
      <w:r>
        <w:rPr>
          <w:b w:val="0"/>
          <w:i w:val="0"/>
          <w:caps w:val="0"/>
          <w:color w:val="FF2832"/>
          <w:spacing w:val="0"/>
          <w:szCs w:val="24"/>
          <w:shd w:val="clear" w:fill="FFFFFF"/>
        </w:rPr>
        <w:t xml:space="preserve"> </w:t>
      </w:r>
      <w:r>
        <w:rPr>
          <w:b w:val="0"/>
          <w:i w:val="0"/>
          <w:caps w:val="0"/>
          <w:color w:val="1A66B3"/>
          <w:spacing w:val="0"/>
          <w:szCs w:val="24"/>
          <w:shd w:val="clear" w:fill="FFFFFF"/>
        </w:rPr>
        <w:t>从入门到精通必读经典教程全新升级《C++ Primer Plus(第6版)中文版》&gt;&gt;</w:t>
      </w:r>
      <w:r>
        <w:rPr>
          <w:b w:val="0"/>
          <w:i w:val="0"/>
          <w:caps w:val="0"/>
          <w:color w:val="FF2832"/>
          <w:spacing w:val="0"/>
          <w:szCs w:val="24"/>
          <w:shd w:val="clear" w:fill="FFFFFF"/>
        </w:rPr>
        <w:t xml:space="preserve">   </w:t>
      </w:r>
      <w:r>
        <w:tab/>
      </w:r>
      <w:r>
        <w:fldChar w:fldCharType="begin"/>
      </w:r>
      <w:r>
        <w:instrText xml:space="preserve"> PAGEREF _Toc15314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</w:rPr>
        <w:t xml:space="preserve">3.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微服务架构与实践</w:t>
      </w:r>
      <w:r>
        <w:tab/>
      </w:r>
      <w:r>
        <w:fldChar w:fldCharType="begin"/>
      </w:r>
      <w:r>
        <w:instrText xml:space="preserve"> PAGEREF _Toc25905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</w:rPr>
        <w:t xml:space="preserve">4.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程序员必读之软件架构</w:t>
      </w:r>
      <w:r>
        <w:tab/>
      </w:r>
      <w:r>
        <w:fldChar w:fldCharType="begin"/>
      </w:r>
      <w:r>
        <w:instrText xml:space="preserve"> PAGEREF _Toc5618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</w:rPr>
        <w:t xml:space="preserve">5.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大数据时代的IT架构设计</w:t>
      </w:r>
      <w:r>
        <w:tab/>
      </w:r>
      <w:r>
        <w:fldChar w:fldCharType="begin"/>
      </w:r>
      <w:r>
        <w:instrText xml:space="preserve"> PAGEREF _Toc25986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恰如其分的软件架构 作者:（美）George Fairbanks 著</w:t>
      </w:r>
      <w:r>
        <w:tab/>
      </w:r>
      <w:r>
        <w:fldChar w:fldCharType="begin"/>
      </w:r>
      <w:r>
        <w:instrText xml:space="preserve"> PAGEREF _Toc22540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</w:rPr>
        <w:t xml:space="preserve">7.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面向模式的软件架构，卷1：模式系统</w:t>
      </w:r>
      <w:r>
        <w:tab/>
      </w:r>
      <w:r>
        <w:fldChar w:fldCharType="begin"/>
      </w:r>
      <w:r>
        <w:instrText xml:space="preserve"> PAGEREF _Toc2224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</w:rPr>
        <w:t xml:space="preserve">8.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企业级Java EE架构设计精深实践</w:t>
      </w:r>
      <w:r>
        <w:tab/>
      </w:r>
      <w:r>
        <w:fldChar w:fldCharType="begin"/>
      </w:r>
      <w:r>
        <w:instrText xml:space="preserve"> PAGEREF _Toc6703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9. </w:t>
      </w:r>
      <w:r>
        <w:t>信息架构：超越Web设计（第4版）（全彩）</w:t>
      </w:r>
      <w:r>
        <w:tab/>
      </w:r>
      <w:r>
        <w:fldChar w:fldCharType="begin"/>
      </w:r>
      <w:r>
        <w:instrText xml:space="preserve"> PAGEREF _Toc1757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</w:rPr>
        <w:t xml:space="preserve">10.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软件架构师的12项修炼：技术技能篇</w:t>
      </w:r>
      <w:r>
        <w:tab/>
      </w:r>
      <w:r>
        <w:fldChar w:fldCharType="begin"/>
      </w:r>
      <w:r>
        <w:instrText xml:space="preserve"> PAGEREF _Toc31487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软件架构 （法）穆拉德·沙巴纳·奥萨拉赫</w:t>
      </w:r>
      <w:r>
        <w:tab/>
      </w:r>
      <w:r>
        <w:fldChar w:fldCharType="begin"/>
      </w:r>
      <w:r>
        <w:instrText xml:space="preserve"> PAGEREF _Toc22274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企业应用架构模式作者:（英）福勒</w:t>
      </w:r>
      <w:r>
        <w:tab/>
      </w:r>
      <w:r>
        <w:fldChar w:fldCharType="begin"/>
      </w:r>
      <w:r>
        <w:instrText xml:space="preserve"> PAGEREF _Toc9455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ascii="Verdana" w:hAnsi="Verdana" w:cs="Verdana"/>
          <w:i w:val="0"/>
          <w:caps w:val="0"/>
          <w:color w:val="323232"/>
          <w:spacing w:val="0"/>
          <w:sz w:val="27"/>
          <w:szCs w:val="27"/>
        </w:rPr>
      </w:pPr>
      <w:bookmarkStart w:id="1" w:name="_Toc22340"/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架构之美</w:t>
      </w:r>
      <w:r>
        <w:rPr>
          <w:rFonts w:hint="eastAsia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作者:（美）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"http://www.dangdang.com/author/%CB%B9%B1%F6%C4%CD%C1%A2%CB%BC_1"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斯宾耐立思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，（美）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"http://www.dangdang.com/author/%B9%F9%CE%F7%B0%C2%CB%B9_1"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郭西奥斯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 论架构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第1章　什么是架构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第2章　两个系统的故事：现代软件神话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　企业级应用架构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第3章　伸缩性架构设计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第4章　记忆留存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第5章　面向资源的架构：在Web中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第6章　数据增长：Facebook平台的架构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第三部分　系统架构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第7章　Xen 和虚拟化之美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第8章　Guardian：一个容错操作系统环境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第9章　JPC：一个纯Java的x86PC模拟程序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9.11　第二次做会更好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第10章　元循环虚拟机的力量：Jikes RVM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第四部分　最终用户应用架构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第11章　GNU Emacs：滋长的特性是其优势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第12章　当集市开始构建教堂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第五部分　语言与架构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第13章　软件架构：面向对象与面向功能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第14章　重读经典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bookmarkStart w:id="2" w:name="_Toc8368"/>
      <w:r>
        <w:t>软件架构设计（第2版）——程序员向架构师转型必备(详解软件架构设计实践过程及方法，要成为软件架构设计师必读书)</w:t>
      </w:r>
      <w:bookmarkEnd w:id="2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b w:val="0"/>
          <w:sz w:val="24"/>
          <w:szCs w:val="24"/>
        </w:rPr>
      </w:pPr>
      <w:bookmarkStart w:id="3" w:name="_Toc15314"/>
      <w:r>
        <w:rPr>
          <w:b w:val="0"/>
          <w:i w:val="0"/>
          <w:caps w:val="0"/>
          <w:color w:val="FF2832"/>
          <w:spacing w:val="0"/>
          <w:sz w:val="24"/>
          <w:szCs w:val="24"/>
          <w:shd w:val="clear" w:fill="FFFFFF"/>
        </w:rPr>
        <w:br w:type="textWrapping"/>
      </w:r>
      <w:r>
        <w:rPr>
          <w:b w:val="0"/>
          <w:i w:val="0"/>
          <w:caps w:val="0"/>
          <w:color w:val="1A66B3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b w:val="0"/>
          <w:i w:val="0"/>
          <w:caps w:val="0"/>
          <w:color w:val="1A66B3"/>
          <w:spacing w:val="0"/>
          <w:sz w:val="24"/>
          <w:szCs w:val="24"/>
          <w:u w:val="none"/>
          <w:shd w:val="clear" w:fill="FFFFFF"/>
        </w:rPr>
        <w:instrText xml:space="preserve"> HYPERLINK "http://product.dangdang.com/22783504.html" \t "http://product.dangdang.com/_blank" </w:instrText>
      </w:r>
      <w:r>
        <w:rPr>
          <w:b w:val="0"/>
          <w:i w:val="0"/>
          <w:caps w:val="0"/>
          <w:color w:val="1A66B3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4"/>
          <w:b w:val="0"/>
          <w:i w:val="0"/>
          <w:caps w:val="0"/>
          <w:color w:val="1A66B3"/>
          <w:spacing w:val="0"/>
          <w:sz w:val="24"/>
          <w:szCs w:val="24"/>
          <w:u w:val="none"/>
          <w:shd w:val="clear" w:fill="FFFFFF"/>
        </w:rPr>
        <w:t>从入门到精通必读经典教程全新升级《C++ Primer Plus(第6版)中文版》&gt;&gt;</w:t>
      </w:r>
      <w:r>
        <w:rPr>
          <w:b w:val="0"/>
          <w:i w:val="0"/>
          <w:caps w:val="0"/>
          <w:color w:val="1A66B3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b w:val="0"/>
          <w:i w:val="0"/>
          <w:caps w:val="0"/>
          <w:color w:val="FF2832"/>
          <w:spacing w:val="0"/>
          <w:sz w:val="24"/>
          <w:szCs w:val="24"/>
          <w:shd w:val="clear" w:fill="FFFFFF"/>
        </w:rPr>
        <w:br w:type="textWrapping"/>
      </w:r>
      <w:r>
        <w:rPr>
          <w:b w:val="0"/>
          <w:i w:val="0"/>
          <w:caps w:val="0"/>
          <w:color w:val="FF2832"/>
          <w:spacing w:val="0"/>
          <w:sz w:val="24"/>
          <w:szCs w:val="24"/>
          <w:shd w:val="clear" w:fill="FFFFFF"/>
        </w:rPr>
        <w:t>  </w:t>
      </w:r>
      <w:bookmarkEnd w:id="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646464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kern w:val="0"/>
          <w:sz w:val="18"/>
          <w:szCs w:val="18"/>
          <w:shd w:val="clear" w:fill="FFFFFF"/>
          <w:lang w:val="en-US" w:eastAsia="zh-CN" w:bidi="ar"/>
        </w:rPr>
        <w:t>作者: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"http://www.dangdang.com/author/%CE%C2%EA%C5_1"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温昱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kern w:val="0"/>
          <w:sz w:val="18"/>
          <w:szCs w:val="18"/>
          <w:shd w:val="clear" w:fill="FFFFFF"/>
          <w:lang w:val="en-US" w:eastAsia="zh-CN" w:bidi="ar"/>
        </w:rPr>
        <w:t> 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从程序员到架构师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1.1 软件业人才结构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1.1.1 金字塔型，还是橄榄型？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1.1.2 从程序员向架构师转型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1.2 本书价值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1.2.1 阅读路径1：架构设计入门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1.2.2 阅读路径2：领会大系统架构设计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1.2.3 阅读路径3：从需求到架构的全过程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1.2.4 阅读路径4：结合工作，解决实际问题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第1部分 基本概念篇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第2章 解析软件架构概念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第3章 理解架构设计视图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第2部分 实践过程篇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第4章 架构设计过程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第5章 需求分析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第6章 用例与需求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第7章 领域建模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第8章 确定关键需求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第9章 概念架构设计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第10章 细化架构设计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第11章 架构验证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第3部分 模块划分专题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第12章 粗粒度“功能模块”划分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第13章 如何分层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第14章 用例驱动的模块划分过程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第15章 模块划分的4步骤方法——运用层、模块、功能 模块、用例驱动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Verdana" w:hAnsi="Verdana" w:cs="Verdana"/>
          <w:i w:val="0"/>
          <w:caps w:val="0"/>
          <w:color w:val="323232"/>
          <w:spacing w:val="0"/>
          <w:sz w:val="27"/>
          <w:szCs w:val="27"/>
        </w:rPr>
      </w:pPr>
      <w:bookmarkStart w:id="4" w:name="_Toc25905"/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微服务架构与实践</w:t>
      </w:r>
      <w:bookmarkEnd w:id="4"/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266: 第 1部分 基础篇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Line 267: 第 1章 单块架构及其面临的挑战 ............................................. 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Line 277: 第 2章 微服务架构综述 .................... 13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308: 第 2部分 实践篇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Line 309: 第 3章 构建**个服务 .................... 41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Line 312: 第 4章 Hello World API .................... 45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Line 322: 第 5章 构建 Docker映像 ................. 61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Line 329: 第 6章 部署 Docker映像 ................. 71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Line 335: 第 7章 持续交付流水线 .................... 85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Line 342: 第 8章 日志聚合 .............................. 97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Line 350: 第 9章 监控与告警 ......................... 105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Line 358: 第 10章 功能迭代 .......................... 115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365: 第 3部分 进阶篇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Line 366: 第 11章 微服务与持续交付 ............ 131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376: 第 12章 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Verdana" w:hAnsi="Verdana" w:cs="Verdana"/>
          <w:i w:val="0"/>
          <w:caps w:val="0"/>
          <w:color w:val="323232"/>
          <w:spacing w:val="0"/>
          <w:sz w:val="27"/>
          <w:szCs w:val="27"/>
        </w:rPr>
      </w:pPr>
      <w:bookmarkStart w:id="5" w:name="_Toc5618"/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程序员必读之软件架构</w:t>
      </w:r>
      <w:bookmarkEnd w:id="5"/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作者:[英]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"http://www.dangdang.com/author/%B2%BC%C0%CB_1"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布浪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Part  Ⅰ  什么是软件架构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第1章  什么是架构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第2章  架构的种类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第3章  软件架构是什么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第4章  敏捷软件架构是什么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第5章  架构对上设计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第6章  软件架构重要吗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第7章  问题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Part  Ⅱ  软件架构的角色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第8章  软件架构的角色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第9章  软件架构师应该编码吗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第10章  软件架构师应该是建造大师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第11章  从开发者到架构师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第12章  拓展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第13章  软技能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第14章  软件架构不是接力运动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第15章  软件架构要引入控制吗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第16章  小心鸿沟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第17章  未来的软件架构师在哪里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第18章  每个人都是架构师，除非他们有其他身份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第19章  软件架构咨询师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第20章  问题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Part  Ⅲ  设计软件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第21章  架构驱动力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第22章  质量属性（非功能需求）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第23章  处理非功能需求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第24章  约束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第25章  原则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第26章  技术不是实现细节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第27章  更多分层等于更高复杂度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第28章  协同设计是一把双刃剑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第29章  软件架构是对话的平台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第30章  SharePoint项目也需要软件架构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第31章  问题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Part  Ⅳ  可视化软件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第32章  沟通障碍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第33章  对草图的需要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第34章  无效的草图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第35章  C4：语境、容器、组件和类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第36章  语境图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第37章  容器图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第38章  组件图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第39章  是否包含技术选择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第40章  你会那样编码吗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第41章  软件架构和编码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第42章  你不需要UML工具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第43章  有效的草图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第44章  C4的常见问题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第45章  问题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Part  Ⅴ  为软件生成文档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第46章  代码不会讲述完整的故事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第47章  软件文档即指南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第48章  语境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第49章  功能性概览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第50章  质量属性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第51章  约束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第52章  原则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第53章  软件架构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第54章  外部接口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第55章  代码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第56章  数据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第57章  基础设施架构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第58章  部署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第59章  运营和支持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第60章  决策日志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第61章  问题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Part  Ⅵ  开发生命周期中的软件架构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第62章  敏捷和架构的冲突：神话还是现实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第63章  量化风险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第64章  风险风暴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第65章  恰如其分的预先设计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第66章  初识软件架构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第67章  问题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Part  Ⅶ  金融风险系统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第68章  金融风险系统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Part  Ⅷ  附录：“技术部落”的软件指南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Verdana" w:hAnsi="Verdana" w:cs="Verdana"/>
          <w:i w:val="0"/>
          <w:caps w:val="0"/>
          <w:color w:val="323232"/>
          <w:spacing w:val="0"/>
          <w:sz w:val="27"/>
          <w:szCs w:val="27"/>
        </w:rPr>
      </w:pPr>
      <w:bookmarkStart w:id="6" w:name="_Toc25986"/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大数据时代的IT架构设计</w:t>
      </w:r>
      <w:bookmarkEnd w:id="6"/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 篇 Hadoop 平台应用架构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第2 篇 推荐系统架构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第3 篇 应用架构实践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第4 篇 大数据下的存储实践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第5 篇 数据库架构实践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第6 篇 大数据下的IT 架构变迁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22540"/>
      <w:r>
        <w:rPr>
          <w:rFonts w:hint="eastAsia"/>
          <w:lang w:val="en-US" w:eastAsia="zh-CN"/>
        </w:rPr>
        <w:t>恰如其分的软件架构 作者:（美）George Fairbanks 著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第1章  概述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第2章  软件架构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第3章  风险驱动模型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第4章  实例：家庭媒体播放器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第5章  建模建议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第6章  工程师使用模型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第7章  软件架构的概念模型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第8章  领域模型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第9章  设计模型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第10章  代码模型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第11章  封装和分割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第12章  模型元素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第13章  模型关系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第14章  架构风格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第15章  使用架构模型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第16章  结论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Verdana" w:hAnsi="Verdana" w:cs="Verdana"/>
          <w:i w:val="0"/>
          <w:caps w:val="0"/>
          <w:color w:val="323232"/>
          <w:spacing w:val="0"/>
          <w:sz w:val="27"/>
          <w:szCs w:val="27"/>
        </w:rPr>
      </w:pPr>
      <w:bookmarkStart w:id="8" w:name="_Toc2224"/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面向模式的软件架构，卷1：模式系统</w:t>
      </w:r>
      <w:bookmarkEnd w:id="8"/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第1章　模式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第2章　架构模式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第3章　设计模式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第4章　成例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第5章　模式系统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第6章　模式与软件架构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第7章　模式界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第8章　模式的发展方向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Verdana" w:hAnsi="Verdana" w:cs="Verdana"/>
          <w:i w:val="0"/>
          <w:caps w:val="0"/>
          <w:color w:val="323232"/>
          <w:spacing w:val="0"/>
          <w:sz w:val="27"/>
          <w:szCs w:val="27"/>
        </w:rPr>
      </w:pPr>
      <w:bookmarkStart w:id="9" w:name="_Toc6703"/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企业级Java EE架构设计精深实践</w:t>
      </w:r>
      <w:bookmarkEnd w:id="9"/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第1章  虚拟文件系统实践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第2章  缓存实践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第3章  文件处理框架实践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第4章  模板语言实践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第5章  数据库访问层实践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第6章  数据库扩展实践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第7章  服务层实践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第8章  流程引擎实践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第9章  元数据实践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第10章  展现层开发实践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第11章  Web扩展实践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第12章  Tiny统一界面框架实践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第13章  RESTful实践</w:t>
      </w:r>
    </w:p>
    <w:p>
      <w:pPr>
        <w:pStyle w:val="2"/>
      </w:pPr>
      <w:bookmarkStart w:id="10" w:name="_Toc1757"/>
      <w:r>
        <w:t>信息架构：超越Web设计（第4版）（全彩）</w:t>
      </w:r>
      <w:bookmarkEnd w:id="1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646464"/>
          <w:spacing w:val="0"/>
          <w:sz w:val="18"/>
          <w:szCs w:val="18"/>
        </w:rPr>
      </w:pPr>
      <w:r>
        <w:rPr>
          <w:rFonts w:hint="eastAsia" w:eastAsia="宋体"/>
          <w:b w:val="0"/>
          <w:i w:val="0"/>
          <w:caps w:val="0"/>
          <w:color w:val="FF2832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kern w:val="0"/>
          <w:sz w:val="18"/>
          <w:szCs w:val="18"/>
          <w:shd w:val="clear" w:fill="FFFFFF"/>
          <w:lang w:val="en-US" w:eastAsia="zh-CN" w:bidi="ar"/>
        </w:rPr>
        <w:t>作者:（美）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"http://www.dangdang.com/author/%C2%B7%D2%D7%CB%B9%A1%A4%C2%DE%C9%AD%B7%C6%B6%FB%B5%C2_1"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路易斯·罗森菲尔德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"http://www.dangdang.com/author/%B1%CB%B5%C3.%C4%AA%B6%FB%CE%AC%C0%B3_1"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彼得.莫尔维莱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"http://www.dangdang.com/author/%BA%C0%B6%FB%BA%D5_1"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豪尔赫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kern w:val="0"/>
          <w:sz w:val="18"/>
          <w:szCs w:val="18"/>
          <w:shd w:val="clear" w:fill="FFFFFF"/>
          <w:lang w:val="en-US" w:eastAsia="zh-CN" w:bidi="ar"/>
        </w:rPr>
        <w:t>·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 章 信息架构要解决的问题 ......................................................3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第2 章 信息架构的定义 ..............................................................19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第3 章 为查找而设计 ..................................................................33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第4 章 为理解而设计 ..................................................................43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第5 章 信息架构详解 ..................................................................65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Verdana" w:hAnsi="Verdana" w:cs="Verdana"/>
          <w:i w:val="0"/>
          <w:caps w:val="0"/>
          <w:color w:val="323232"/>
          <w:spacing w:val="0"/>
          <w:sz w:val="27"/>
          <w:szCs w:val="27"/>
        </w:rPr>
      </w:pPr>
      <w:bookmarkStart w:id="11" w:name="_Toc31487"/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软件架构师的12项修炼：技术技能篇</w:t>
      </w:r>
      <w:bookmarkEnd w:id="11"/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作者:（美）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"http://www.dangdang.com/author/Dave_1"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Dave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"http://www.dangdang.com/author/Hendricksen_1"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Hendricksen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著，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"http://www.dangdang.com/author/%D2%A6%BE%FC_1"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姚军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第1章合作关系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第2章发现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第3章概念化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第4章估算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第5章管理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第6章平台开发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第7章架构透视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第8章治理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第9章技术诀窍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第10章技术创新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第11章战略路线图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第12章企业执行</w:t>
      </w:r>
    </w:p>
    <w:p>
      <w:pPr>
        <w:pStyle w:val="2"/>
        <w:rPr>
          <w:rFonts w:hint="eastAsia"/>
          <w:lang w:val="en-US" w:eastAsia="zh-CN"/>
        </w:rPr>
      </w:pPr>
      <w:bookmarkStart w:id="12" w:name="_Toc22274"/>
      <w:r>
        <w:rPr>
          <w:rFonts w:hint="eastAsia"/>
          <w:lang w:val="en-US" w:eastAsia="zh-CN"/>
        </w:rPr>
        <w:t>软件架构 （法）穆拉德·沙巴纳·奥萨拉赫</w:t>
      </w:r>
      <w:bookmarkEnd w:id="12"/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第1章 软件架构中面向对象、基于组件、面向代理和面向服务的范式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第2章 参考架构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第3章 多层次/多视图软件架构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第4章 软件架构与工具：分布与协调动态重配置管理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第5章 产品线软件架构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第6章 软件架构：Web服务复合环境下的服务适配技术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9455"/>
      <w:r>
        <w:rPr>
          <w:rFonts w:hint="eastAsia"/>
          <w:lang w:val="en-US" w:eastAsia="zh-CN"/>
        </w:rPr>
        <w:t>企业应用架构模式作者:（英）福勒</w:t>
      </w:r>
      <w:bookmarkEnd w:id="13"/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第一部分 表 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第1章 分层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第2章 组织领域逻辑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第3章 映射到关系数据库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第4章 Web表现层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第5章 并发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第6章 会话状态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第7章 分布策略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第8章 通盘考虑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第二部分 模 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第9章 领域逻辑模式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第10章 数据源架构模式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第11章 对象－关系行为模式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第12章 对象－关系结构模式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第13章 对象－关系元数据映射模式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第14章 Web表现模式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第15章 分布模式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第16章 离线并发模式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第17章 会话状态模式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第18章 基本模式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参考文献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D6C1C"/>
    <w:multiLevelType w:val="multilevel"/>
    <w:tmpl w:val="57ED6C1C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7ED6C4B"/>
    <w:multiLevelType w:val="singleLevel"/>
    <w:tmpl w:val="57ED6C4B"/>
    <w:lvl w:ilvl="0" w:tentative="0">
      <w:start w:val="1"/>
      <w:numFmt w:val="decimal"/>
      <w:suff w:val="space"/>
      <w:lvlText w:val="第%1章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134AC"/>
    <w:rsid w:val="006F0003"/>
    <w:rsid w:val="01222210"/>
    <w:rsid w:val="02AF6685"/>
    <w:rsid w:val="02DE0892"/>
    <w:rsid w:val="037F019B"/>
    <w:rsid w:val="03C94569"/>
    <w:rsid w:val="04246B24"/>
    <w:rsid w:val="068F1F5D"/>
    <w:rsid w:val="07D21766"/>
    <w:rsid w:val="0941097D"/>
    <w:rsid w:val="09B33B29"/>
    <w:rsid w:val="0A901B9C"/>
    <w:rsid w:val="0AFD014C"/>
    <w:rsid w:val="0BE10E2D"/>
    <w:rsid w:val="0CD24809"/>
    <w:rsid w:val="0CE3661F"/>
    <w:rsid w:val="0D1C4B99"/>
    <w:rsid w:val="0D620139"/>
    <w:rsid w:val="0EB05C6F"/>
    <w:rsid w:val="10871434"/>
    <w:rsid w:val="12F4508D"/>
    <w:rsid w:val="147C2E69"/>
    <w:rsid w:val="15B54DB0"/>
    <w:rsid w:val="164C77BE"/>
    <w:rsid w:val="18B51B43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393B2E"/>
    <w:rsid w:val="22A71B03"/>
    <w:rsid w:val="22BD2533"/>
    <w:rsid w:val="2480446F"/>
    <w:rsid w:val="25291EAD"/>
    <w:rsid w:val="25F36AF4"/>
    <w:rsid w:val="25F717B6"/>
    <w:rsid w:val="27510E4B"/>
    <w:rsid w:val="285C6A1A"/>
    <w:rsid w:val="28665B30"/>
    <w:rsid w:val="297A62F0"/>
    <w:rsid w:val="29820F41"/>
    <w:rsid w:val="29BE0D38"/>
    <w:rsid w:val="2A00102A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2FE134AC"/>
    <w:rsid w:val="303368A3"/>
    <w:rsid w:val="30E02E5F"/>
    <w:rsid w:val="33313D41"/>
    <w:rsid w:val="337D2A17"/>
    <w:rsid w:val="33E36740"/>
    <w:rsid w:val="34686F85"/>
    <w:rsid w:val="361C0964"/>
    <w:rsid w:val="36C13BDB"/>
    <w:rsid w:val="36CD0722"/>
    <w:rsid w:val="385925F9"/>
    <w:rsid w:val="388A7A23"/>
    <w:rsid w:val="38DD535A"/>
    <w:rsid w:val="396467A3"/>
    <w:rsid w:val="3A250916"/>
    <w:rsid w:val="3A3B1606"/>
    <w:rsid w:val="3B5F5E03"/>
    <w:rsid w:val="3D3F2905"/>
    <w:rsid w:val="3D5665B6"/>
    <w:rsid w:val="3DCC6C68"/>
    <w:rsid w:val="3DDA1DAE"/>
    <w:rsid w:val="40D23AF8"/>
    <w:rsid w:val="420C25BD"/>
    <w:rsid w:val="424335B9"/>
    <w:rsid w:val="42CF50D1"/>
    <w:rsid w:val="42E60F69"/>
    <w:rsid w:val="44354DF8"/>
    <w:rsid w:val="448E5432"/>
    <w:rsid w:val="450E1F78"/>
    <w:rsid w:val="4520076E"/>
    <w:rsid w:val="47291BAE"/>
    <w:rsid w:val="47D03764"/>
    <w:rsid w:val="488B1E5F"/>
    <w:rsid w:val="48A5539D"/>
    <w:rsid w:val="48E0326E"/>
    <w:rsid w:val="49DA664D"/>
    <w:rsid w:val="4C447FAD"/>
    <w:rsid w:val="4CDE6727"/>
    <w:rsid w:val="4D4756F3"/>
    <w:rsid w:val="4DFD62B4"/>
    <w:rsid w:val="4E150092"/>
    <w:rsid w:val="516246C3"/>
    <w:rsid w:val="516B019A"/>
    <w:rsid w:val="538C68E3"/>
    <w:rsid w:val="53EA45DB"/>
    <w:rsid w:val="54512F19"/>
    <w:rsid w:val="54716FB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545C11"/>
    <w:rsid w:val="5AAF41FE"/>
    <w:rsid w:val="5CCF3687"/>
    <w:rsid w:val="5D7F7D26"/>
    <w:rsid w:val="5D886844"/>
    <w:rsid w:val="5DA32819"/>
    <w:rsid w:val="5E756B85"/>
    <w:rsid w:val="5E9243F9"/>
    <w:rsid w:val="5FF46D54"/>
    <w:rsid w:val="60700BF7"/>
    <w:rsid w:val="61540E48"/>
    <w:rsid w:val="62890024"/>
    <w:rsid w:val="62E71428"/>
    <w:rsid w:val="634C4785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6BA30650"/>
    <w:rsid w:val="72B959D5"/>
    <w:rsid w:val="73CA6ABA"/>
    <w:rsid w:val="73EF0285"/>
    <w:rsid w:val="741D1EB1"/>
    <w:rsid w:val="7436477A"/>
    <w:rsid w:val="74A710AC"/>
    <w:rsid w:val="74D90492"/>
    <w:rsid w:val="755B26A0"/>
    <w:rsid w:val="756412A9"/>
    <w:rsid w:val="756762CA"/>
    <w:rsid w:val="75F77202"/>
    <w:rsid w:val="76CA6662"/>
    <w:rsid w:val="77034FFB"/>
    <w:rsid w:val="77367F5C"/>
    <w:rsid w:val="777F42B0"/>
    <w:rsid w:val="78E1299B"/>
    <w:rsid w:val="7970540A"/>
    <w:rsid w:val="79F37D51"/>
    <w:rsid w:val="7A515056"/>
    <w:rsid w:val="7A8B2DF2"/>
    <w:rsid w:val="7ABD6006"/>
    <w:rsid w:val="7B1D0614"/>
    <w:rsid w:val="7B9B0D9A"/>
    <w:rsid w:val="7C0B0E18"/>
    <w:rsid w:val="7E6C39EF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2016-09-29T17:04:00Z</dcterms:created>
  <dc:creator>Administrator</dc:creator>
  <cp:lastModifiedBy>Administrator</cp:lastModifiedBy>
  <dcterms:modified xsi:type="dcterms:W3CDTF">2017-01-07T09:08:45Z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