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Atitit. 数据约束 校验 原理理论与 架构设计 理念模式java php c#.net js javascript mysql </w: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oracle</w:t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begin"/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instrText xml:space="preserve">TOC \o "1-3" \h \u </w:instrText>
      </w: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fldChar w:fldCharType="separate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_Toc655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主键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_Toc1483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uniq  index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_Toc1483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_Toc17657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检查约束 (Check Counstraint) 对该列数据的范围、格式的限制（如：年龄、性别等）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_Toc17657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_Toc6141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默认约束 (Default Counstraint) 该数据的默认值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_Toc6141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_Toc27578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trigger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_Toc27578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_Toc20181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外键机制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 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参照完整性：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_Toc20181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_Toc31866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44"/>
          <w:szCs w:val="21"/>
          <w:shd w:val="clear" w:fill="FFFFFF"/>
          <w:lang w:val="en-US" w:eastAsia="zh-CN" w:bidi="ar-SA"/>
        </w:rPr>
        <w:t xml:space="preserve">. 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断言约束：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不必与特定的列绑定，可以理解为能应用于多个表的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2"/>
          <w:szCs w:val="21"/>
          <w:shd w:val="clear" w:fill="FFFFFF"/>
          <w:lang w:val="en-US" w:eastAsia="zh-CN" w:bidi="ar-SA"/>
        </w:rPr>
        <w:t>check约束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kern w:val="2"/>
          <w:szCs w:val="21"/>
          <w:shd w:val="clear" w:fill="FFFFFF"/>
          <w:lang w:val="en-US" w:eastAsia="zh-CN" w:bidi="ar-SA"/>
        </w:rPr>
        <w:t>，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_Toc31866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kern w:val="44"/>
          <w:szCs w:val="21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_Toc22750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NOT NULL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约束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_Toc22750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_Toc5421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Lang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_Toc5421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_Toc10109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0.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验证事件</w:t>
      </w:r>
      <w:bookmarkStart w:id="20" w:name="_GoBack"/>
      <w:bookmarkEnd w:id="20"/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_Toc10177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0.2.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onBeforeValidate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_Toc10177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_Toc6792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0.3.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none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_Toc6792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_Toc23531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0.4.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Fires before validate on a field. Available since version 1.4.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_Toc23531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_Toc11592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0.5.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onValidate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_Toc11592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_Toc4242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0.6.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valid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_Toc4242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_Toc22724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0.7.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Fires when validate on a field. Available since version 1.4.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_Toc22724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_Toc368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常用的验证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_Toc368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_Toc15700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Courier New" w:hAnsi="Courier New" w:eastAsia="宋体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t xml:space="preserve">1.1.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日期，邮件，电话验证，年龄，长度验证，数字范围，格式验证，</w:t>
      </w:r>
      <w:r>
        <w:rPr>
          <w:rFonts w:hint="default" w:ascii="Courier New" w:hAnsi="Courier New" w:eastAsia="Courier New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t xml:space="preserve">邮政编码验证   </w:t>
      </w:r>
      <w:r>
        <w:rPr>
          <w:rFonts w:hint="eastAsia" w:ascii="Courier New" w:hAnsi="Courier New" w:eastAsia="宋体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t>，信用卡号码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_Toc15700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urier New" w:hAnsi="Courier New" w:eastAsia="宋体" w:cs="Courier New"/>
          <w:i w:val="0"/>
          <w:caps w:val="0"/>
          <w:color w:val="880000"/>
          <w:spacing w:val="0"/>
          <w:kern w:val="2"/>
          <w:szCs w:val="18"/>
          <w:shd w:val="clear" w:fill="FBFBFB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_Toc31456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 xml:space="preserve">1.2. </w:t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t>默认校验规则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_Toc31456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2"/>
          <w:szCs w:val="37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begin"/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instrText xml:space="preserve"> HYPERLINK \l _Toc30147 </w:instrText>
      </w: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_Toc30147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i w:val="0"/>
          <w:caps w:val="0"/>
          <w:color w:val="333333"/>
          <w:spacing w:val="0"/>
          <w:kern w:val="44"/>
          <w:szCs w:val="24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kern w:val="2"/>
          <w:szCs w:val="19"/>
          <w:shd w:val="clear" w:fill="FFFFFF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用户可以指明约束是启用的还是禁用的，当约束启用时，他增强了数据的完整性，否则，则反之，但约束始终存在于数据字典中。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0" w:name="_Toc655"/>
      <w:r>
        <w:rPr>
          <w:rFonts w:hint="eastAsia"/>
          <w:lang w:val="en-US" w:eastAsia="zh-CN"/>
        </w:rPr>
        <w:t>主键</w:t>
      </w:r>
      <w:bookmarkEnd w:id="0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主键约束（Primay Key Coustraint） 唯一性，非空性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1483"/>
      <w:r>
        <w:rPr>
          <w:rFonts w:hint="eastAsia"/>
          <w:lang w:val="en-US" w:eastAsia="zh-CN"/>
        </w:rPr>
        <w:t>uniq  index</w:t>
      </w:r>
      <w:bookmarkEnd w:id="1"/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-唯一约束 （Unique Counstraint）唯一性，可以空，但只能有一个</w:t>
      </w:r>
    </w:p>
    <w:p>
      <w:p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eastAsia"/>
        </w:rPr>
      </w:pPr>
      <w:bookmarkStart w:id="2" w:name="_Toc17657"/>
      <w:r>
        <w:rPr>
          <w:rFonts w:hint="eastAsia"/>
        </w:rPr>
        <w:t>检查约束 (Check Counstraint) 对该列数据的范围、格式的限制（如：年龄、性别等）</w:t>
      </w:r>
      <w:bookmarkEnd w:id="2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/>
          <w:lang w:val="en-US" w:eastAsia="zh-CN"/>
        </w:rPr>
        <w:t>mysql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在建表的时候不需要设定</w:t>
      </w:r>
      <w:r>
        <w:rPr>
          <w:rStyle w:val="23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检查约束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,只要把数据类型正确设定就可以了 约束是在程序里控制的,最好是在录入进进行检查,或在写入时进行 检查。只要你董得程序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  <w:t>oracle</w:t>
      </w:r>
      <w: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检查列的类型和范围。语法：CONSTRAINT [constraint_name] CHECK (condition); 比如：check(Age &gt;2)</w:t>
      </w:r>
    </w:p>
    <w:p>
      <w:pPr>
        <w:rPr>
          <w:rFonts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是指表中的列必须满足某种特定的数据类型约束，其中约束又包括取值范围、精度等规定。</w:t>
      </w:r>
    </w:p>
    <w:p>
      <w:pPr>
        <w:pStyle w:val="2"/>
        <w:rPr>
          <w:rFonts w:hint="eastAsia"/>
          <w:lang w:val="en-US" w:eastAsia="zh-CN"/>
        </w:rPr>
      </w:pPr>
      <w:bookmarkStart w:id="3" w:name="_Toc6141"/>
      <w:r>
        <w:rPr>
          <w:rFonts w:hint="eastAsia"/>
        </w:rPr>
        <w:t>默认约束 (Default Counstraint) 该数据的默认值</w:t>
      </w:r>
      <w:bookmarkEnd w:id="3"/>
    </w:p>
    <w:p>
      <w:pPr>
        <w:pStyle w:val="2"/>
        <w:rPr>
          <w:rFonts w:hint="eastAsia"/>
          <w:lang w:val="en-US" w:eastAsia="zh-CN"/>
        </w:rPr>
      </w:pPr>
      <w:bookmarkStart w:id="4" w:name="_Toc27578"/>
      <w:r>
        <w:rPr>
          <w:rFonts w:hint="eastAsia"/>
          <w:lang w:val="en-US" w:eastAsia="zh-CN"/>
        </w:rPr>
        <w:t>trigger</w:t>
      </w:r>
      <w:bookmarkEnd w:id="4"/>
    </w:p>
    <w:p>
      <w:pPr>
        <w:pStyle w:val="2"/>
        <w:rPr>
          <w:rFonts w:hint="eastAsia"/>
          <w:lang w:val="en-US" w:eastAsia="zh-CN"/>
        </w:rPr>
      </w:pPr>
      <w:bookmarkStart w:id="5" w:name="_Toc20181"/>
      <w:r>
        <w:rPr>
          <w:rFonts w:hint="eastAsia"/>
          <w:lang w:val="en-US" w:eastAsia="zh-CN"/>
        </w:rPr>
        <w:t xml:space="preserve">外键机制 </w:t>
      </w:r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  <w:r>
        <w:rPr>
          <w:rFonts w:hint="default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参照完整性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：</w:t>
      </w:r>
      <w:bookmarkEnd w:id="5"/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6" w:name="_Toc31866"/>
      <w:r>
        <w:rPr>
          <w:rFonts w:hint="eastAsia" w:ascii="Arial" w:hAnsi="Arial" w:eastAsia="宋体" w:cs="Arial"/>
          <w:b/>
          <w:i w:val="0"/>
          <w:caps w:val="0"/>
          <w:color w:val="333333"/>
          <w:spacing w:val="0"/>
          <w:sz w:val="21"/>
          <w:szCs w:val="21"/>
          <w:shd w:val="clear" w:fill="FFFFFF"/>
        </w:rPr>
        <w:t>断言约束：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不必与特定的列绑定，可以理解为能应用于多个表的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"http://baike.baidu.com/view/1761854.htm"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check约束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，</w:t>
      </w:r>
      <w:bookmarkEnd w:id="6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因此必须在表定义之外独立创建断言。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7" w:name="_Toc22750"/>
      <w:r>
        <w:t>NOT NULL</w:t>
      </w:r>
      <w:r>
        <w:rPr>
          <w:rFonts w:hint="eastAsia"/>
          <w:lang w:eastAsia="zh-CN"/>
        </w:rPr>
        <w:t>约束</w:t>
      </w:r>
      <w:bookmarkEnd w:id="7"/>
    </w:p>
    <w:p>
      <w:pPr>
        <w:pStyle w:val="2"/>
        <w:rPr>
          <w:rFonts w:hint="eastAsia"/>
          <w:lang w:val="en-US" w:eastAsia="zh-CN"/>
        </w:rPr>
      </w:pPr>
      <w:bookmarkStart w:id="8" w:name="_Toc5421"/>
      <w:r>
        <w:rPr>
          <w:rFonts w:hint="eastAsia"/>
          <w:lang w:val="en-US" w:eastAsia="zh-CN"/>
        </w:rPr>
        <w:t>Lang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10109"/>
      <w:r>
        <w:rPr>
          <w:rFonts w:hint="eastAsia"/>
          <w:lang w:val="en-US" w:eastAsia="zh-CN"/>
        </w:rPr>
        <w:t>验证事件</w:t>
      </w:r>
      <w:bookmarkEnd w:id="9"/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5" w:beforeAutospacing="0" w:after="105" w:afterAutospacing="0" w:line="20" w:lineRule="atLeast"/>
        <w:ind w:left="0" w:right="0" w:firstLine="0"/>
        <w:jc w:val="left"/>
        <w:textAlignment w:val="baseline"/>
        <w:rPr>
          <w:rFonts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2575ED"/>
          <w:spacing w:val="0"/>
          <w:sz w:val="23"/>
          <w:szCs w:val="23"/>
          <w:shd w:val="clear" w:fill="FFFFFF"/>
          <w:vertAlign w:val="baseline"/>
        </w:rPr>
        <w:t>Events</w:t>
      </w:r>
    </w:p>
    <w:tbl>
      <w:tblPr>
        <w:tblStyle w:val="25"/>
        <w:tblW w:w="2128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051"/>
        <w:gridCol w:w="2559"/>
        <w:gridCol w:w="136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Name</w:t>
            </w:r>
          </w:p>
        </w:tc>
        <w:tc>
          <w:tcPr>
            <w:tcW w:w="2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Parameters</w:t>
            </w:r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EEEEEE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47" w:lineRule="atLeast"/>
              <w:ind w:left="0" w:firstLine="0"/>
              <w:jc w:val="center"/>
              <w:rPr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Style w:val="22"/>
                <w:rFonts w:hint="default" w:ascii="Helvetica Neue" w:hAnsi="Helvetica Neue" w:eastAsia="Helvetica Neue" w:cs="Helvetica Neue"/>
                <w:b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Description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0" w:name="_Toc10177"/>
            <w:r>
              <w:rPr>
                <w:rFonts w:hint="default"/>
                <w:lang w:val="en-US" w:eastAsia="zh-CN"/>
              </w:rPr>
              <w:t>onBeforeValidate</w:t>
            </w:r>
            <w:bookmarkEnd w:id="10"/>
          </w:p>
        </w:tc>
        <w:tc>
          <w:tcPr>
            <w:tcW w:w="2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1" w:name="_Toc6792"/>
            <w:r>
              <w:rPr>
                <w:rFonts w:hint="default"/>
                <w:lang w:val="en-US" w:eastAsia="zh-CN"/>
              </w:rPr>
              <w:t>none</w:t>
            </w:r>
            <w:bookmarkEnd w:id="11"/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2" w:name="_Toc23531"/>
            <w:r>
              <w:rPr>
                <w:rFonts w:hint="default"/>
                <w:lang w:val="en-US" w:eastAsia="zh-CN"/>
              </w:rPr>
              <w:t>Fires before validate on a field. Available since version 1.4.</w:t>
            </w:r>
            <w:bookmarkEnd w:id="12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051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3" w:name="_Toc11592"/>
            <w:r>
              <w:rPr>
                <w:rFonts w:hint="default"/>
                <w:lang w:val="en-US" w:eastAsia="zh-CN"/>
              </w:rPr>
              <w:t>onValidate</w:t>
            </w:r>
            <w:bookmarkEnd w:id="13"/>
          </w:p>
        </w:tc>
        <w:tc>
          <w:tcPr>
            <w:tcW w:w="2559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4" w:name="_Toc4242"/>
            <w:r>
              <w:rPr>
                <w:rFonts w:hint="default"/>
                <w:lang w:val="en-US" w:eastAsia="zh-CN"/>
              </w:rPr>
              <w:t>valid</w:t>
            </w:r>
            <w:bookmarkEnd w:id="14"/>
          </w:p>
        </w:tc>
        <w:tc>
          <w:tcPr>
            <w:tcW w:w="13674" w:type="dxa"/>
            <w:tcBorders>
              <w:top w:val="single" w:color="8CACBB" w:sz="6" w:space="0"/>
              <w:left w:val="single" w:color="8CACBB" w:sz="6" w:space="0"/>
              <w:bottom w:val="single" w:color="8CACBB" w:sz="6" w:space="0"/>
              <w:right w:val="single" w:color="8CACBB" w:sz="6" w:space="0"/>
            </w:tcBorders>
            <w:shd w:val="clear" w:color="auto" w:fill="FFFFFF"/>
            <w:tcMar>
              <w:top w:w="63" w:type="dxa"/>
              <w:left w:w="147" w:type="dxa"/>
              <w:bottom w:w="63" w:type="dxa"/>
              <w:right w:w="147" w:type="dxa"/>
            </w:tcMar>
            <w:vAlign w:val="center"/>
          </w:tcPr>
          <w:p>
            <w:pPr>
              <w:pStyle w:val="3"/>
              <w:rPr>
                <w:rFonts w:hint="default"/>
              </w:rPr>
            </w:pPr>
            <w:bookmarkStart w:id="15" w:name="_Toc22724"/>
            <w:r>
              <w:rPr>
                <w:rFonts w:hint="default"/>
                <w:lang w:val="en-US" w:eastAsia="zh-CN"/>
              </w:rPr>
              <w:t>Fires when validate on a field. Available since version 1.4.</w:t>
            </w:r>
            <w:bookmarkEnd w:id="15"/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368"/>
      <w:r>
        <w:rPr>
          <w:rFonts w:hint="eastAsia"/>
          <w:lang w:val="en-US" w:eastAsia="zh-CN"/>
        </w:rPr>
        <w:t>常用的验证</w:t>
      </w:r>
      <w:bookmarkEnd w:id="16"/>
    </w:p>
    <w:p>
      <w:pPr>
        <w:pStyle w:val="3"/>
        <w:rPr>
          <w:rFonts w:ascii="Courier New" w:hAnsi="Courier New" w:eastAsia="Courier New" w:cs="Courier New"/>
          <w:b w:val="0"/>
          <w:i w:val="0"/>
          <w:caps w:val="0"/>
          <w:color w:val="333333"/>
          <w:spacing w:val="0"/>
          <w:sz w:val="18"/>
          <w:szCs w:val="18"/>
        </w:rPr>
      </w:pPr>
      <w:bookmarkStart w:id="17" w:name="_Toc15700"/>
      <w:r>
        <w:rPr>
          <w:rFonts w:hint="eastAsia"/>
          <w:lang w:val="en-US" w:eastAsia="zh-CN"/>
        </w:rPr>
        <w:t>日期，邮件，电话验证，年龄，长度验证，数字范围，格式验证，</w:t>
      </w:r>
      <w:r>
        <w:rPr>
          <w:rFonts w:hint="default" w:ascii="Courier New" w:hAnsi="Courier New" w:eastAsia="Courier New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</w:rPr>
        <w:t xml:space="preserve">邮政编码验证   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  <w:t>，信用卡号码</w:t>
      </w:r>
      <w:bookmarkEnd w:id="17"/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</w:pPr>
    </w:p>
    <w:p>
      <w:pP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bookmarkStart w:id="18" w:name="_Toc31456"/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默认校验规则</w:t>
      </w:r>
      <w:bookmarkEnd w:id="18"/>
    </w:p>
    <w:tbl>
      <w:tblPr>
        <w:tblStyle w:val="25"/>
        <w:tblW w:w="109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3"/>
        <w:gridCol w:w="3280"/>
        <w:gridCol w:w="65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序号</w:t>
            </w:r>
          </w:p>
        </w:tc>
        <w:tc>
          <w:tcPr>
            <w:tcW w:w="3280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规则</w:t>
            </w:r>
          </w:p>
        </w:tc>
        <w:tc>
          <w:tcPr>
            <w:tcW w:w="656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required:true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必须输入的字段。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2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remote:"check.php"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使用 ajax 方法调用 check.php 验证输入值。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3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email:true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必须输入正确格式的电子邮件。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4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url:true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必须输入正确格式的网址。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5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必须输入正确格式的日期。日期校验 ie6 出错，慎用。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6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dateISO:true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必须输入正确格式的日期（ISO），例如：2009-06-23，1998/01/22。只验证格式，不验证有效性。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7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number:true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必须输入合法的数字（负数，小数）。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8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digits:true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必须输入整数。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9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creditcard: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必须输入合法的信用卡号。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10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equalTo:"#field"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输入值必须和 #field 相同。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11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accept: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输入拥有合法后缀名的字符串（上传文件的后缀）。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12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maxlength:5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输入长度最多是 5 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13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minlength:10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输入长度最小是 10 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14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rangelength:[5,10]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输入长度必须介于 5 和 10 之间的字符串（汉字算一个字符）。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15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range:[5,10]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输入值必须介于 5 和 10 之间。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16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max:5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输入值不能大于 5。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17</w:t>
            </w:r>
          </w:p>
        </w:tc>
        <w:tc>
          <w:tcPr>
            <w:tcW w:w="328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min:10</w:t>
            </w:r>
          </w:p>
        </w:tc>
        <w:tc>
          <w:tcPr>
            <w:tcW w:w="656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输入值不能小于 10。</w:t>
            </w:r>
          </w:p>
        </w:tc>
      </w:tr>
    </w:tbl>
    <w:p>
      <w:pPr>
        <w:rPr>
          <w:rFonts w:hint="eastAsia" w:ascii="Courier New" w:hAnsi="Courier New" w:eastAsia="宋体" w:cs="Courier New"/>
          <w:b w:val="0"/>
          <w:i w:val="0"/>
          <w:caps w:val="0"/>
          <w:color w:val="880000"/>
          <w:spacing w:val="0"/>
          <w:sz w:val="18"/>
          <w:szCs w:val="18"/>
          <w:shd w:val="clear" w:fill="FBFBFB"/>
          <w:lang w:eastAsia="zh-CN"/>
        </w:rPr>
      </w:pPr>
    </w:p>
    <w:tbl>
      <w:tblPr>
        <w:tblStyle w:val="25"/>
        <w:tblW w:w="853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07"/>
        <w:gridCol w:w="5596"/>
        <w:gridCol w:w="497"/>
        <w:gridCol w:w="2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alpha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alphabetical characters.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alpha_numeric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alpha-numeric characters.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alpha_dash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is_natural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 natural number: 0, 1, 2, 3, etc.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is_natural_no_zero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form element contains anything other than a natural number, but not zero: 1, 2, 3, etc.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valid_ip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IP is not valid.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valid_base64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string contains anything other than valid Base64 characters.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valid_credit_card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string is not a valid credit card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valid_url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string is not a valid url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no</w:t>
            </w: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is_file_type</w:t>
            </w:r>
          </w:p>
        </w:tc>
        <w:tc>
          <w:tcPr>
            <w:tcW w:w="55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bottom w:w="19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baseline"/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</w:rPr>
            </w:pPr>
            <w: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kern w:val="0"/>
                <w:sz w:val="22"/>
                <w:szCs w:val="22"/>
                <w:vertAlign w:val="baseline"/>
                <w:lang w:val="en-US" w:eastAsia="zh-CN" w:bidi="ar"/>
              </w:rPr>
              <w:t>returns false if the supplied file is not part of the comma separated list in the paramter</w:t>
            </w:r>
          </w:p>
        </w:tc>
        <w:tc>
          <w:tcPr>
            <w:tcW w:w="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  <w:tc>
          <w:tcPr>
            <w:tcW w:w="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top"/>
          </w:tcPr>
          <w:p>
            <w:pPr>
              <w:rPr>
                <w:rFonts w:hint="default" w:ascii="Helvetica Neue" w:hAnsi="Helvetica Neue" w:eastAsia="Helvetica Neue" w:cs="Helvetica Neue"/>
                <w:b w:val="0"/>
                <w:i w:val="0"/>
                <w:caps w:val="0"/>
                <w:color w:val="444444"/>
                <w:spacing w:val="0"/>
                <w:sz w:val="22"/>
                <w:szCs w:val="22"/>
                <w:vertAlign w:val="baseline"/>
              </w:rPr>
            </w:pPr>
          </w:p>
        </w:tc>
      </w:tr>
    </w:tbl>
    <w:p>
      <w:pPr>
        <w:pStyle w:val="3"/>
        <w:numPr>
          <w:numId w:val="0"/>
        </w:numPr>
        <w:tabs>
          <w:tab w:val="clear" w:pos="575"/>
        </w:tabs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" w:name="_Toc30147"/>
      <w:r>
        <w:rPr>
          <w:rFonts w:hint="eastAsia"/>
          <w:lang w:val="en-US" w:eastAsia="zh-CN"/>
        </w:rPr>
        <w:t>参考</w:t>
      </w:r>
      <w:bookmarkEnd w:id="1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数据库中的五种约束 - SQL Server(mssql)数据库栏目 - 红黑联盟.htm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数据完整性约束_百度百科.htm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"http://rickharrison.github.io/validate.js/"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4"/>
          <w:rFonts w:hint="eastAsia"/>
          <w:lang w:val="en-US" w:eastAsia="zh-CN"/>
        </w:rPr>
        <w:t>http://rickharrison.github.io/validate.js/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 - jQuery EasyUI.htm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 Validate   菜鸟教程.htm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jquery.validate.js表单验证 - SunRain117 - 博客园.htm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933024">
    <w:nsid w:val="5699FFA0"/>
    <w:multiLevelType w:val="multilevel"/>
    <w:tmpl w:val="5699FFA0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529330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99596A"/>
    <w:rsid w:val="01ED30B6"/>
    <w:rsid w:val="03B9272D"/>
    <w:rsid w:val="04C96CE6"/>
    <w:rsid w:val="07836EDF"/>
    <w:rsid w:val="07C60C4D"/>
    <w:rsid w:val="07DF3D76"/>
    <w:rsid w:val="0B087AA5"/>
    <w:rsid w:val="0CDF76AC"/>
    <w:rsid w:val="0E436F73"/>
    <w:rsid w:val="123D5579"/>
    <w:rsid w:val="124A31D7"/>
    <w:rsid w:val="18AE4589"/>
    <w:rsid w:val="1C135F20"/>
    <w:rsid w:val="1CB753A9"/>
    <w:rsid w:val="209C728D"/>
    <w:rsid w:val="2154483D"/>
    <w:rsid w:val="27991704"/>
    <w:rsid w:val="27CD08D9"/>
    <w:rsid w:val="2A4E2EF7"/>
    <w:rsid w:val="2B987A16"/>
    <w:rsid w:val="2B99596A"/>
    <w:rsid w:val="2CD95E24"/>
    <w:rsid w:val="30923321"/>
    <w:rsid w:val="36807E79"/>
    <w:rsid w:val="370C54DE"/>
    <w:rsid w:val="38CF6444"/>
    <w:rsid w:val="39C66799"/>
    <w:rsid w:val="3D423410"/>
    <w:rsid w:val="42693382"/>
    <w:rsid w:val="454E1E40"/>
    <w:rsid w:val="460D47FD"/>
    <w:rsid w:val="4666290D"/>
    <w:rsid w:val="46BC369C"/>
    <w:rsid w:val="4B275459"/>
    <w:rsid w:val="4C781903"/>
    <w:rsid w:val="4E275DC7"/>
    <w:rsid w:val="4E493D7D"/>
    <w:rsid w:val="53244EF5"/>
    <w:rsid w:val="545A2D73"/>
    <w:rsid w:val="54AA0574"/>
    <w:rsid w:val="5A5468C1"/>
    <w:rsid w:val="5B8D78C2"/>
    <w:rsid w:val="5CAF2E9D"/>
    <w:rsid w:val="5CBF0F39"/>
    <w:rsid w:val="61996BAE"/>
    <w:rsid w:val="61F1723C"/>
    <w:rsid w:val="64482C14"/>
    <w:rsid w:val="65D61121"/>
    <w:rsid w:val="67B63BB5"/>
    <w:rsid w:val="67D92E70"/>
    <w:rsid w:val="681770D1"/>
    <w:rsid w:val="69243D8C"/>
    <w:rsid w:val="69E36748"/>
    <w:rsid w:val="6C7C2B89"/>
    <w:rsid w:val="715A4C86"/>
    <w:rsid w:val="71BF242C"/>
    <w:rsid w:val="71E600ED"/>
    <w:rsid w:val="722865D8"/>
    <w:rsid w:val="753529D7"/>
    <w:rsid w:val="797926D7"/>
    <w:rsid w:val="7A3D15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6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2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2">
    <w:name w:val="Strong"/>
    <w:basedOn w:val="21"/>
    <w:qFormat/>
    <w:uiPriority w:val="0"/>
    <w:rPr>
      <w:b/>
    </w:rPr>
  </w:style>
  <w:style w:type="character" w:styleId="23">
    <w:name w:val="Emphasis"/>
    <w:basedOn w:val="21"/>
    <w:qFormat/>
    <w:uiPriority w:val="0"/>
    <w:rPr>
      <w:i/>
    </w:rPr>
  </w:style>
  <w:style w:type="character" w:styleId="24">
    <w:name w:val="Hyperlink"/>
    <w:basedOn w:val="21"/>
    <w:uiPriority w:val="0"/>
    <w:rPr>
      <w:color w:val="0000FF"/>
      <w:u w:val="single"/>
    </w:rPr>
  </w:style>
  <w:style w:type="character" w:customStyle="1" w:styleId="26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2016-01-16T08:17:00Z</dcterms:created>
  <dc:creator>Administrator</dc:creator>
  <cp:lastModifiedBy>Administrator</cp:lastModifiedBy>
  <dcterms:modified xsi:type="dcterms:W3CDTF">2016-01-18T15:13:15Z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