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编程范式</w:t>
      </w: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之道</w:t>
      </w: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attilax著 艾龙 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编程范式与编程语言的关系是什么？</w:t>
      </w:r>
      <w:r>
        <w:tab/>
      </w:r>
      <w:r>
        <w:fldChar w:fldCharType="begin"/>
      </w:r>
      <w:r>
        <w:instrText xml:space="preserve"> PAGEREF _Toc29096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LOP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面向语言编程（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LOP, Language Oriented Programming）</w:t>
      </w:r>
      <w:r>
        <w:tab/>
      </w:r>
      <w:r>
        <w:fldChar w:fldCharType="begin"/>
      </w:r>
      <w:r>
        <w:instrText xml:space="preserve"> PAGEREF _Toc32242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 OOP</w:t>
      </w:r>
      <w:r>
        <w:tab/>
      </w:r>
      <w:r>
        <w:fldChar w:fldCharType="begin"/>
      </w:r>
      <w:r>
        <w:instrText xml:space="preserve"> PAGEREF _Toc17494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t>AOP</w:t>
      </w:r>
      <w:r>
        <w:tab/>
      </w:r>
      <w:r>
        <w:fldChar w:fldCharType="begin"/>
      </w:r>
      <w:r>
        <w:instrText xml:space="preserve"> PAGEREF _Toc14865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Fp 函数式编程</w:t>
      </w:r>
      <w:bookmarkStart w:id="20" w:name="_GoBack"/>
      <w:bookmarkEnd w:id="20"/>
      <w:r>
        <w:tab/>
      </w:r>
      <w:r>
        <w:fldChar w:fldCharType="begin"/>
      </w:r>
      <w:r>
        <w:instrText xml:space="preserve"> PAGEREF _Toc7707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t>命令式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spacing w:val="0"/>
          <w:szCs w:val="24"/>
          <w:shd w:val="clear" w:fill="F5F5F5"/>
        </w:rPr>
        <w:t>Imperative</w:t>
      </w:r>
      <w:r>
        <w:rPr>
          <w:rFonts w:hint="default" w:ascii="Arial" w:hAnsi="Arial" w:eastAsia="宋体" w:cs="Arial"/>
          <w:i w:val="0"/>
          <w:caps w:val="0"/>
          <w:spacing w:val="0"/>
          <w:szCs w:val="24"/>
          <w:shd w:val="clear" w:fill="F5F5F5"/>
        </w:rPr>
        <w:t> </w:t>
      </w:r>
      <w:r>
        <w:tab/>
      </w:r>
      <w:r>
        <w:fldChar w:fldCharType="begin"/>
      </w:r>
      <w:r>
        <w:instrText xml:space="preserve"> PAGEREF _Toc637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lang w:eastAsia="zh-CN"/>
        </w:rPr>
        <w:t>其他</w:t>
      </w:r>
      <w:r>
        <w:tab/>
      </w:r>
      <w:r>
        <w:fldChar w:fldCharType="begin"/>
      </w:r>
      <w:r>
        <w:instrText xml:space="preserve"> PAGEREF _Toc17221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7.1. </w:t>
      </w:r>
      <w:r>
        <w:t>泛型式、</w:t>
      </w:r>
      <w:r>
        <w:tab/>
      </w:r>
      <w:r>
        <w:fldChar w:fldCharType="begin"/>
      </w:r>
      <w:r>
        <w:instrText xml:space="preserve"> PAGEREF _Toc6357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7.2. </w:t>
      </w:r>
      <w:r>
        <w:t>产生式编程（Generative Programming）</w:t>
      </w:r>
      <w:r>
        <w:rPr>
          <w:rFonts w:hint="eastAsia"/>
          <w:lang w:val="en-US" w:eastAsia="zh-CN"/>
        </w:rPr>
        <w:t xml:space="preserve"> </w:t>
      </w:r>
      <w:r>
        <w:t>自动生成源代码的编程也属于另一种编程范式</w:t>
      </w:r>
      <w:r>
        <w:tab/>
      </w:r>
      <w:r>
        <w:fldChar w:fldCharType="begin"/>
      </w:r>
      <w:r>
        <w:instrText xml:space="preserve"> PAGEREF _Toc27479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7.3. 过程化（命令式）编程 </w:t>
      </w:r>
      <w:r>
        <w:tab/>
      </w:r>
      <w:r>
        <w:fldChar w:fldCharType="begin"/>
      </w:r>
      <w:r>
        <w:instrText xml:space="preserve"> PAGEREF _Toc26988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7.4. 事件驱动编程 </w:t>
      </w:r>
      <w:r>
        <w:rPr>
          <w:rFonts w:hint="eastAsia"/>
          <w:lang w:val="en-US" w:eastAsia="zh-CN"/>
        </w:rPr>
        <w:t xml:space="preserve"> ]响应式编程范式--</w:t>
      </w:r>
      <w:r>
        <w:tab/>
      </w:r>
      <w:r>
        <w:fldChar w:fldCharType="begin"/>
      </w:r>
      <w:r>
        <w:instrText xml:space="preserve"> PAGEREF _Toc207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t>4个常用的编程范式：泛型式、元编程、切面式和事件驱动式。</w:t>
      </w:r>
      <w:r>
        <w:tab/>
      </w:r>
      <w:r>
        <w:fldChar w:fldCharType="begin"/>
      </w:r>
      <w:r>
        <w:instrText xml:space="preserve"> PAGEREF _Toc28272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 </w:t>
      </w:r>
      <w:r>
        <w:t>元编程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原来元编程就是编写能自动生成源代码的程序。"</w:t>
      </w:r>
      <w:r>
        <w:tab/>
      </w:r>
      <w:r>
        <w:fldChar w:fldCharType="begin"/>
      </w:r>
      <w:r>
        <w:instrText xml:space="preserve"> PAGEREF _Toc4130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8.1. </w:t>
      </w:r>
      <w:r>
        <w:t>通过向导、拖放控件等方式自动生成源码</w:t>
      </w:r>
      <w:r>
        <w:tab/>
      </w:r>
      <w:r>
        <w:fldChar w:fldCharType="begin"/>
      </w:r>
      <w:r>
        <w:instrText xml:space="preserve"> PAGEREF _Toc6522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8.2. </w:t>
      </w:r>
      <w:r>
        <w:t>产生式编程（Generative Programming</w:t>
      </w:r>
      <w:r>
        <w:rPr>
          <w:rFonts w:hint="eastAsia"/>
          <w:lang w:val="en-US" w:eastAsia="zh-CN"/>
        </w:rPr>
        <w:t xml:space="preserve"> 区别</w:t>
      </w:r>
      <w:r>
        <w:tab/>
      </w:r>
      <w:r>
        <w:fldChar w:fldCharType="begin"/>
      </w:r>
      <w:r>
        <w:instrText xml:space="preserve"> PAGEREF _Toc26518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8.3. </w:t>
      </w:r>
      <w:r>
        <w:t>许多脚本语言都提供eval函数，可以在运行时将字符串作为表达式来运算[4]。</w:t>
      </w:r>
      <w:r>
        <w:tab/>
      </w:r>
      <w:r>
        <w:fldChar w:fldCharType="begin"/>
      </w:r>
      <w:r>
        <w:instrText xml:space="preserve"> PAGEREF _Toc24197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9.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_Toc14046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编程范式，程序员的编程世界观 -- 简明现代魔法.html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3.2 超级范式--提升语言的级别（2） - 51CTO.COM.mhtml</w:t>
      </w:r>
      <w:r>
        <w:tab/>
      </w:r>
      <w:r>
        <w:fldChar w:fldCharType="begin"/>
      </w:r>
      <w:r>
        <w:instrText xml:space="preserve"> PAGEREF _Toc13475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编程范式思考问题 - huangshanchun的专栏 - CSDN博客.mhtml</w:t>
      </w:r>
      <w:r>
        <w:tab/>
      </w:r>
      <w:r>
        <w:fldChar w:fldCharType="begin"/>
      </w:r>
      <w:r>
        <w:instrText xml:space="preserve"> PAGEREF _Toc12945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0" w:name="_Toc29096"/>
      <w:r>
        <w:rPr>
          <w:rFonts w:hint="eastAsia"/>
          <w:lang w:val="en-US" w:eastAsia="zh-CN"/>
        </w:rPr>
        <w:t>编程范式与编程语言的关系是什么？</w:t>
      </w:r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如果把一门编程语言比作兵器，它的语法、工具和技巧等是招法，它采用的编程范式则是心法。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抽象的编程范式须要通过具体的编程语言来体现。范式的世界观体现在语言的核心概念中，范式的方法论体现在语言的表达机制中。一种语言的语法和风格与其所支持的编程范式密切相关。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32242"/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LOP</w:t>
      </w: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面向语言编程（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LOP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 Language Oriented Programming）</w:t>
      </w:r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有人认为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LOP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是继OOP之后的下一个重要的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编程范式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，我们不妨拭目以待。＂ 句号整理了一下头绪：＂能不能这么说：如果处理一些复杂、非标准格式的文档，可以考虑用元...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语言导向式编程（LOP）通过创建一套专用语言DSL来编写程序。相比通用语言，DSL更简单、更抽象、更专业、更接近自然语言和声明式语言、开发效率更高，同时有助于专业程序员与业务分析员之间的合作。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语言导向式编程一般通过元编程将专用语言转化为通用语言。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default"/>
        </w:rPr>
      </w:pPr>
      <w:bookmarkStart w:id="2" w:name="_Toc17494"/>
      <w:r>
        <w:rPr>
          <w:rFonts w:hint="default"/>
        </w:rPr>
        <w:t>OOP</w:t>
      </w:r>
      <w:bookmarkEnd w:id="2"/>
    </w:p>
    <w:p>
      <w:pPr>
        <w:pStyle w:val="2"/>
        <w:rPr>
          <w:rFonts w:hint="default"/>
        </w:rPr>
      </w:pPr>
      <w:bookmarkStart w:id="3" w:name="_Toc14865"/>
      <w:r>
        <w:t>AOP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7707"/>
      <w:r>
        <w:rPr>
          <w:rFonts w:hint="eastAsia"/>
          <w:lang w:val="en-US" w:eastAsia="zh-CN"/>
        </w:rPr>
        <w:t>Fp 函数式编程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637"/>
      <w:r>
        <w:t>命令式</w:t>
      </w:r>
      <w:r>
        <w:rPr>
          <w:rFonts w:hint="eastAsia"/>
          <w:lang w:val="en-US" w:eastAsia="zh-CN"/>
        </w:rPr>
        <w:t xml:space="preserve">  </w:t>
      </w:r>
      <w:r>
        <w:rPr>
          <w:rStyle w:val="14"/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Imperative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 </w:t>
      </w:r>
      <w:bookmarkEnd w:id="5"/>
    </w:p>
    <w:p>
      <w:pPr>
        <w:pStyle w:val="2"/>
        <w:rPr>
          <w:rFonts w:hint="eastAsia"/>
          <w:lang w:eastAsia="zh-CN"/>
        </w:rPr>
      </w:pPr>
      <w:bookmarkStart w:id="6" w:name="_Toc17221"/>
      <w:r>
        <w:rPr>
          <w:rFonts w:hint="eastAsia"/>
          <w:lang w:eastAsia="zh-CN"/>
        </w:rPr>
        <w:t>其他</w:t>
      </w:r>
      <w:bookmarkEnd w:id="6"/>
    </w:p>
    <w:p>
      <w:pPr>
        <w:pStyle w:val="3"/>
        <w:rPr>
          <w:rFonts w:hint="default"/>
        </w:rPr>
      </w:pPr>
      <w:bookmarkStart w:id="7" w:name="_Toc6357"/>
      <w:r>
        <w:t>泛型式、</w:t>
      </w:r>
      <w:bookmarkEnd w:id="7"/>
    </w:p>
    <w:p>
      <w:pPr>
        <w:pStyle w:val="3"/>
      </w:pPr>
      <w:bookmarkStart w:id="8" w:name="_Toc27479"/>
      <w:r>
        <w:t>产生式编程（Generative Programming）</w:t>
      </w:r>
      <w:r>
        <w:rPr>
          <w:rFonts w:hint="eastAsia"/>
          <w:lang w:val="en-US" w:eastAsia="zh-CN"/>
        </w:rPr>
        <w:t xml:space="preserve"> </w:t>
      </w:r>
      <w:r>
        <w:t>自动生成源代码的编程也属于另一种编程范式</w:t>
      </w:r>
      <w:bookmarkEnd w:id="8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--产生式编程（Generative Programming）[3]的范畴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/>
        </w:rPr>
      </w:pPr>
      <w:bookmarkStart w:id="9" w:name="_Toc26988"/>
      <w:r>
        <w:rPr>
          <w:rFonts w:hint="default"/>
        </w:rPr>
        <w:t>过程化（命令式）编程 </w:t>
      </w:r>
      <w:bookmarkEnd w:id="9"/>
    </w:p>
    <w:p>
      <w:pPr>
        <w:pStyle w:val="3"/>
        <w:rPr>
          <w:rFonts w:hint="default"/>
        </w:rPr>
      </w:pPr>
      <w:bookmarkStart w:id="10" w:name="_Toc207"/>
      <w:r>
        <w:rPr>
          <w:rFonts w:hint="default"/>
        </w:rPr>
        <w:t>事件驱动编程 </w:t>
      </w:r>
      <w:r>
        <w:rPr>
          <w:rFonts w:hint="eastAsia"/>
          <w:lang w:val="en-US" w:eastAsia="zh-CN"/>
        </w:rPr>
        <w:t xml:space="preserve"> ]响应式编程范式--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8272"/>
      <w:r>
        <w:t>4个常用的编程范式：泛型式、元编程、切面式和事件驱动式。</w:t>
      </w:r>
      <w:bookmarkEnd w:id="11"/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default"/>
        </w:rPr>
      </w:pPr>
      <w:bookmarkStart w:id="12" w:name="_Toc4130"/>
      <w:r>
        <w:t>元编程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原来元编程就是编写能自动生成源代码的程序。"</w:t>
      </w:r>
      <w:bookmarkEnd w:id="12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/>
        </w:rPr>
      </w:pPr>
      <w:bookmarkStart w:id="13" w:name="_Toc6522"/>
      <w:r>
        <w:t>通过向导、拖放控件等方式自动生成源码</w:t>
      </w:r>
      <w:bookmarkEnd w:id="13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元编程的例子比比皆是：许多IDE如Visual Studio、Delphi、Eclipse等均能通过向导、拖放控件等方式自动生成源码；UML建模工具将类图转换为代码；Servlet引擎将JSP转换为Java代码；包括Spring、Hibernate、XDoclet在内的许多框架和工具都能从配置文件、annotation/attribute等中产生代码。"</w:t>
      </w:r>
    </w:p>
    <w:p>
      <w:pPr>
        <w:pStyle w:val="3"/>
      </w:pPr>
      <w:bookmarkStart w:id="14" w:name="_Toc26518"/>
      <w:r>
        <w:t>产生式编程（Generative Programming</w:t>
      </w:r>
      <w:r>
        <w:rPr>
          <w:rFonts w:hint="eastAsia"/>
          <w:lang w:val="en-US" w:eastAsia="zh-CN"/>
        </w:rPr>
        <w:t xml:space="preserve"> 区别</w:t>
      </w:r>
      <w:bookmarkEnd w:id="14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也不尽然。"冒号马上修正道，"自动生成源代码的编程也属于另一种编程范式--产生式编程（Generative Programming）[3]的范畴。区别在于后者更看重代码的生成，而元编程看重的是生成代码的可执行性。另外，除了在编译期间生成源代码的静态元编程，还有能在运行期间修改程序的动态元编程。从低级的汇编语言到一些高级的动态语言如Perl、Python、Ruby、JavaScript、Lisp、Prolog等均支持此类功能。比如，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产生式编程与静态元编程都能自动生成源代码。产生式编程强调代码的生成，元编程强调生成代码的可执行性。此外，动态元编程并不生成源代码，但能在运行期间修改程序。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元程序将程序作为数据来对待，有着其他程序所不具备的自觉性、自适应性和智能性，可以说是一种最高级的程序。</w:t>
      </w:r>
    </w:p>
    <w:p>
      <w:pPr>
        <w:pStyle w:val="3"/>
        <w:rPr>
          <w:rFonts w:hint="eastAsia"/>
          <w:lang w:eastAsia="zh-CN"/>
        </w:rPr>
      </w:pPr>
      <w:bookmarkStart w:id="15" w:name="_Toc24197"/>
      <w:r>
        <w:t>许多脚本语言都提供eval函数，可以在运行时将字符串作为表达式来运算[4]。</w:t>
      </w:r>
      <w:bookmarkEnd w:id="15"/>
    </w:p>
    <w:p>
      <w:pPr>
        <w:rPr>
          <w:rFonts w:hint="default"/>
        </w:rPr>
      </w:pPr>
    </w:p>
    <w:p>
      <w:pPr>
        <w:pStyle w:val="2"/>
        <w:rPr>
          <w:rFonts w:hint="eastAsia"/>
          <w:lang w:eastAsia="zh-CN"/>
        </w:rPr>
      </w:pPr>
      <w:bookmarkStart w:id="16" w:name="_Toc14046"/>
      <w:r>
        <w:rPr>
          <w:rFonts w:hint="eastAsia"/>
          <w:lang w:eastAsia="zh-CN"/>
        </w:rPr>
        <w:t>参考资料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5012"/>
      <w:r>
        <w:rPr>
          <w:rFonts w:hint="eastAsia"/>
          <w:lang w:val="en-US" w:eastAsia="zh-CN"/>
        </w:rPr>
        <w:t>编程范式，程序员的编程世界观 -- 简明现代魔法.html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3475"/>
      <w:r>
        <w:rPr>
          <w:rFonts w:hint="eastAsia"/>
          <w:lang w:val="en-US" w:eastAsia="zh-CN"/>
        </w:rPr>
        <w:t>3.2 超级范式--提升语言的级别（2） - 51CTO.COM.mhtml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[编译</w:t>
      </w:r>
      <w:r>
        <w:rPr>
          <w:rStyle w:val="17"/>
          <w:rFonts w:hint="eastAsia"/>
          <w:lang w:val="en-US" w:eastAsia="zh-CN"/>
        </w:rPr>
        <w:t>]响应式编程范式--</w:t>
      </w:r>
      <w:r>
        <w:rPr>
          <w:rFonts w:hint="eastAsia"/>
          <w:lang w:val="en-US" w:eastAsia="zh-CN"/>
        </w:rPr>
        <w:t>(1) - ttylinux - 博客园.mhtml</w:t>
      </w:r>
    </w:p>
    <w:p>
      <w:pPr>
        <w:pStyle w:val="3"/>
        <w:rPr>
          <w:rFonts w:hint="eastAsia"/>
          <w:lang w:val="en-US" w:eastAsia="zh-CN"/>
        </w:rPr>
      </w:pPr>
      <w:bookmarkStart w:id="19" w:name="_Toc12945"/>
      <w:r>
        <w:rPr>
          <w:rFonts w:hint="eastAsia"/>
          <w:lang w:val="en-US" w:eastAsia="zh-CN"/>
        </w:rPr>
        <w:t>编程范式思考问题 - huangshanchun的专栏 - CSDN博客.mhtml</w:t>
      </w:r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43649"/>
    <w:multiLevelType w:val="multilevel"/>
    <w:tmpl w:val="8C34364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C401D"/>
    <w:rsid w:val="038C5BBF"/>
    <w:rsid w:val="066A4216"/>
    <w:rsid w:val="0D880620"/>
    <w:rsid w:val="168C57F8"/>
    <w:rsid w:val="18AE4B1D"/>
    <w:rsid w:val="20416CBC"/>
    <w:rsid w:val="248721B4"/>
    <w:rsid w:val="24992914"/>
    <w:rsid w:val="25261565"/>
    <w:rsid w:val="274D44ED"/>
    <w:rsid w:val="2A41792B"/>
    <w:rsid w:val="2CBB270C"/>
    <w:rsid w:val="34566A69"/>
    <w:rsid w:val="432C1FD1"/>
    <w:rsid w:val="434C401D"/>
    <w:rsid w:val="45D4602D"/>
    <w:rsid w:val="46476BDB"/>
    <w:rsid w:val="4B8C198B"/>
    <w:rsid w:val="4C954671"/>
    <w:rsid w:val="4F2B1194"/>
    <w:rsid w:val="57C85822"/>
    <w:rsid w:val="5D6A40B5"/>
    <w:rsid w:val="5D7F3748"/>
    <w:rsid w:val="5ED17D76"/>
    <w:rsid w:val="63650EBF"/>
    <w:rsid w:val="64907340"/>
    <w:rsid w:val="736F213F"/>
    <w:rsid w:val="77CF7D6D"/>
    <w:rsid w:val="7A5A51D9"/>
    <w:rsid w:val="7B3B4814"/>
    <w:rsid w:val="7C204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2018-02-18T10:16:00Z</dcterms:created>
  <dc:creator>ATI老哇的爪子007</dc:creator>
  <cp:lastModifiedBy>ATI老哇的爪子007</cp:lastModifiedBy>
  <dcterms:modified xsi:type="dcterms:W3CDTF">2018-02-18T10:39:24Z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