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词法分析器 版本历史与新特性v8 s529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44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_Toc16894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V8</w:t>
          </w:r>
          <w:r>
            <w:tab/>
          </w:r>
          <w:r>
            <w:fldChar w:fldCharType="begin"/>
          </w:r>
          <w:r>
            <w:instrText xml:space="preserve"> PAGEREF _Toc21334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v5  增加对sql单引号的内部支持。可以作为string</w:t>
          </w:r>
          <w:r>
            <w:tab/>
          </w:r>
          <w:r>
            <w:fldChar w:fldCharType="begin"/>
          </w:r>
          <w:r>
            <w:instrText xml:space="preserve"> PAGEREF _Toc19057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V4 java dsl词法分析 使用循环</w:t>
          </w:r>
          <w:r>
            <w:tab/>
          </w:r>
          <w:r>
            <w:fldChar w:fldCharType="begin"/>
          </w:r>
          <w:r>
            <w:instrText xml:space="preserve"> PAGEREF _Toc2157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V3 sql的词法分析</w:t>
          </w:r>
          <w:r>
            <w:tab/>
          </w:r>
          <w:r>
            <w:fldChar w:fldCharType="begin"/>
          </w:r>
          <w:r>
            <w:instrText xml:space="preserve"> PAGEREF _Toc13957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V2 .5</w:t>
          </w:r>
          <w:r>
            <w:tab/>
          </w:r>
          <w:r>
            <w:fldChar w:fldCharType="begin"/>
          </w:r>
          <w:r>
            <w:instrText xml:space="preserve"> PAGEREF _Toc15942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V2</w:t>
          </w:r>
          <w:r>
            <w:tab/>
          </w:r>
          <w:r>
            <w:fldChar w:fldCharType="begin"/>
          </w:r>
          <w:r>
            <w:instrText xml:space="preserve"> PAGEREF _Toc21079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V1版   anno 解析器 基于fsm设计模式</w:t>
          </w:r>
          <w:r>
            <w:tab/>
          </w:r>
          <w:r>
            <w:fldChar w:fldCharType="begin"/>
          </w:r>
          <w:r>
            <w:instrText xml:space="preserve"> PAGEREF _Toc12249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Code  /ftpserverati/src/com/attilax/core/Tokeni</w:t>
          </w:r>
          <w:bookmarkStart w:id="19" w:name="_GoBack"/>
          <w:bookmarkEnd w:id="19"/>
          <w:r>
            <w:rPr>
              <w:rFonts w:hint="eastAsia"/>
              <w:lang w:val="en-US" w:eastAsia="zh-CN"/>
            </w:rPr>
            <w:t>zeV8s528.java</w:t>
          </w:r>
          <w:r>
            <w:tab/>
          </w:r>
          <w:r>
            <w:fldChar w:fldCharType="begin"/>
          </w:r>
          <w:r>
            <w:instrText xml:space="preserve"> PAGEREF _Toc14113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_Toc15124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7387"/>
      <w:bookmarkStart w:id="1" w:name="_Toc16894"/>
      <w:r>
        <w:rPr>
          <w:rFonts w:hint="eastAsia"/>
          <w:lang w:val="en-US" w:eastAsia="zh-CN"/>
        </w:rPr>
        <w:t>版本历史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8516"/>
      <w:bookmarkStart w:id="3" w:name="_Toc21334"/>
      <w:r>
        <w:rPr>
          <w:rFonts w:hint="eastAsia"/>
          <w:lang w:val="en-US" w:eastAsia="zh-CN"/>
        </w:rPr>
        <w:t>V</w:t>
      </w:r>
      <w:bookmarkEnd w:id="2"/>
      <w:r>
        <w:rPr>
          <w:rFonts w:hint="eastAsia"/>
          <w:lang w:val="en-US" w:eastAsia="zh-CN"/>
        </w:rPr>
        <w:t>8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/ftpserverati/src/com/attilax/core/TokenizeV3s528.java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state命名法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全面实践最佳实践   Atitit 词法分析最佳实践bp v4 s529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6454"/>
      <w:bookmarkStart w:id="5" w:name="_Toc19057"/>
      <w:r>
        <w:rPr>
          <w:rFonts w:hint="eastAsia"/>
          <w:lang w:val="en-US" w:eastAsia="zh-CN"/>
        </w:rPr>
        <w:t>v5  增加对sql单引号的内部支持。可以作为string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结构调整，使用递归法重构循环发。。放弃循环发。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2137"/>
      <w:bookmarkStart w:id="7" w:name="_Toc2157"/>
      <w:r>
        <w:rPr>
          <w:rFonts w:hint="eastAsia"/>
          <w:lang w:val="en-US" w:eastAsia="zh-CN"/>
        </w:rPr>
        <w:t>V4 java dsl词法分析 使用循环</w:t>
      </w:r>
      <w:bookmarkEnd w:id="6"/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4713"/>
      <w:bookmarkStart w:id="9" w:name="_Toc13957"/>
      <w:r>
        <w:rPr>
          <w:rFonts w:hint="eastAsia"/>
          <w:lang w:val="en-US" w:eastAsia="zh-CN"/>
        </w:rPr>
        <w:t>V3 sql的词法分析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atitit..sql update语法的词法分析,与语法ast构建 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6771"/>
      <w:bookmarkStart w:id="11" w:name="_Toc15942"/>
      <w:r>
        <w:rPr>
          <w:rFonts w:hint="eastAsia"/>
          <w:lang w:val="en-US" w:eastAsia="zh-CN"/>
        </w:rPr>
        <w:t>V2 .5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Atitit.antlr实现词法分析 - attilax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6739"/>
      <w:bookmarkStart w:id="13" w:name="_Toc21079"/>
      <w:r>
        <w:rPr>
          <w:rFonts w:hint="eastAsia"/>
          <w:lang w:val="en-US" w:eastAsia="zh-CN"/>
        </w:rPr>
        <w:t>V2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/AtiPlatf_ee/src/com/attilax/fsm/JavaTokenScannerV2.java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6132"/>
      <w:bookmarkStart w:id="15" w:name="_Toc12249"/>
      <w:r>
        <w:rPr>
          <w:rFonts w:hint="eastAsia"/>
          <w:lang w:val="en-US" w:eastAsia="zh-CN"/>
        </w:rPr>
        <w:t>V1版   anno 解析器 基于fsm设计模式</w:t>
      </w:r>
      <w:bookmarkEnd w:id="14"/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JavaTokenScannerV2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4113"/>
      <w:r>
        <w:rPr>
          <w:rFonts w:hint="eastAsia"/>
          <w:lang w:val="en-US" w:eastAsia="zh-CN"/>
        </w:rPr>
        <w:t>Code  /ftpserverati/src/com/attilax/core/TokenizeV8s528.java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com.attilax.core;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com.attilax.ast.ClassInstanceCreation;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com.attilax.ast.MethodInvocation;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com.attilax.ast.SimpleName;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com.attilax.collection.listBuilder;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com.attilax.parser.Token;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com.attilax.str.strService;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TokenizeV8s528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com.attilax.core.methodRunner(str:contstuParamVal).methodync(str:haha);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"new com.attilax.core.methodRunner  \"string\" contstuParamVal .  methDync \"string\"   haha";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a = s.split("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 = listBuilder.$(a).trimElement().delEmptyElement().build();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List&lt;Token&gt; li_tokens = (List&lt;Token&gt;) new TokenizeV8s528().TokenizeProcess(li);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System.out.println(JSON.toJSONString(li_tokens, true));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List&lt;Token&gt; token_obj_list = 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tokens;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token_index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paramIdx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cur_stat = "ini";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Expression 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cur_token;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List&lt;Token&gt; TokenizeProcess(List&lt;String&gt; tokens)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this.tokens = tokens;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System.out.println("tokenindex" + token_index);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(token_index == 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System.out.println("dbg");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(token_index &gt;= tokens.size())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this.token_obj_list;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cur_token = tokens.get(token_index);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(cur_token.equals("."))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(cur_token.trim())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"new":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TokenNew_cash();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".":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TokenPeriod_case();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tokenNormalchar_case();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 else if (cur_token.length() &gt; 0 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cur_stat.equals("getidnameEndState"))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this.cur_stat = " ParamStart";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token_index++;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TokenizeProcess(tokens);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TokenPeriod_case()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(cur_stat)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"ParamStart":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 tk = new Token(cur_token);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tk.Type = "op";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tk.Text = cur_token;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token_obj_list.add(tk);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this.cur_stat = "ParamEnd";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List&lt;Token&gt; tokenNormalchar_case()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(cur_stat)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"newopStat":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TokenNormal_sattNew_startgetIdname_ClassOrFunname_State(cur_token);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"ParamStart":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TokenNormal_statParamstart_ParamStartStat(cur_token);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"ParamEnd":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TokenNormal_sattNew_startgetIdname_ClassOrFunname_State(cur_token);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TokenNew_cash()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(cur_stat)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"ini":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if(this.token_index==0)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tokenNew_statIni(cur_token);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ParamEndStat(String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MethodInvocation mi = new MethodInvocation();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mi.jsonname = "MethodInvocation";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mi.Exp = this.Expression;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mi.Name = cur_token;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 = mi;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this.cur_stat = "MethodInvocationType";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TokenNormal_statParamstart_ParamStartStat(String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 tk = new Token(cur_token);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tk.Type = "val";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token_obj_list.add(tk);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TokenNormal_sattNew_startgetIdname_ClassOrFunname_State(String cur_token)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 tk = new Token(cur_token);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tk.Type = "id";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token_obj_list.add(tk);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this.stat = "newopStat";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this.cur_stat = "ParamStart";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List&lt;Token&gt; tokenNew_statIni(String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(cur_token.equals("invokeMethod"))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 cic = new ClassInstanceCreation();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cic.arguments = getArgs(tokens, m_index);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 = cic;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this.Expression.jsonname = "ClassInstanceCreation";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this.cur_stat = "startgetClassname";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(cur_token.equals("new"))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 tk = new Token(cur_token);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tk.Type = "kw";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token_obj_list.add(tk);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this.cur_stat = "newopStat";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(cur_token.equals("invokeStaticMethod"))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 = new SimpleName(cur_token);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this.Expression.jsonname = "ClassInstanceCreation";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this.cur_stat = "startgetClassname";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TokenizeProcess(this.tokens);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Object getArg(String cur_token, int paramIdx2, String[] paramtypes)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ptype = paramtypes[paramIdx2];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(ptype.equals("int"))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Integer.parseInt(cur_token.toString());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cur_token;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4787"/>
      <w:bookmarkStart w:id="18" w:name="_Toc15124"/>
      <w:r>
        <w:rPr>
          <w:rFonts w:hint="eastAsia"/>
          <w:lang w:val="en-US" w:eastAsia="zh-CN"/>
        </w:rPr>
        <w:t>Ref</w:t>
      </w:r>
      <w:bookmarkEnd w:id="17"/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词法分析的方法attilax总结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《编译原理（第2版）——计算机科学丛书》(（美）阿霍　等著)【简介_书评_在线阅读】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编译原理学习--词法分析（1） - Anthony007 -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实现词法分析器（编译原理） - u012577528的专栏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词法分析器的设计最佳实践说明attilax总结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词法分析最佳实践bp v4 s529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88C14"/>
    <w:multiLevelType w:val="multilevel"/>
    <w:tmpl w:val="C2F88C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045BF"/>
    <w:rsid w:val="087045BF"/>
    <w:rsid w:val="08A35F62"/>
    <w:rsid w:val="31126B56"/>
    <w:rsid w:val="63E22B6C"/>
    <w:rsid w:val="64AD013B"/>
    <w:rsid w:val="67333E51"/>
    <w:rsid w:val="6A9863B5"/>
    <w:rsid w:val="6D535020"/>
    <w:rsid w:val="7222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2018-05-29T06:55:00Z</dcterms:created>
  <dc:creator>ATI老哇的爪子007</dc:creator>
  <cp:lastModifiedBy>ATI老哇的爪子007</cp:lastModifiedBy>
  <dcterms:modified xsi:type="dcterms:W3CDTF">2018-05-29T07:08:02Z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