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8"/>
      <w:bookmarkStart w:id="2" w:name="OLE_LINK11"/>
      <w:bookmarkStart w:id="3" w:name="OLE_LINK12"/>
      <w:bookmarkStart w:id="4" w:name="OLE_LINK13"/>
      <w:bookmarkStart w:id="5" w:name="OLE_LINK15"/>
      <w:r>
        <w:rPr>
          <w:rFonts w:hint="eastAsia"/>
          <w:lang w:val="en-US" w:eastAsia="zh-CN"/>
        </w:rPr>
        <w:t xml:space="preserve">Atitit </w:t>
      </w:r>
      <w:bookmarkStart w:id="6" w:name="OLE_LINK5"/>
      <w:r>
        <w:rPr>
          <w:rFonts w:hint="eastAsia"/>
          <w:lang w:val="en-US" w:eastAsia="zh-CN"/>
        </w:rPr>
        <w:t>词法分析</w:t>
      </w:r>
      <w:bookmarkEnd w:id="6"/>
      <w:r>
        <w:rPr>
          <w:rFonts w:hint="eastAsia"/>
          <w:lang w:val="en-US" w:eastAsia="zh-CN"/>
        </w:rPr>
        <w:t>，语法分析，编译原理有什么用？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词法分析，语法分析，编译原理是小众吗？</w:t>
      </w:r>
      <w:r>
        <w:tab/>
      </w:r>
      <w:r>
        <w:fldChar w:fldCharType="begin"/>
      </w:r>
      <w:r>
        <w:instrText xml:space="preserve"> PAGEREF _Toc3755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词法分析和语法分析的常见用途（主要用途是大力提升可读性优雅，大力提升开发速度）</w:t>
      </w:r>
      <w:r>
        <w:tab/>
      </w:r>
      <w:r>
        <w:fldChar w:fldCharType="begin"/>
      </w:r>
      <w:r>
        <w:instrText xml:space="preserve"> PAGEREF _Toc1436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一个常见的用途是通用化rest接口（几乎可以100%的项目都可以用到）</w:t>
      </w:r>
      <w:r>
        <w:tab/>
      </w:r>
      <w:r>
        <w:fldChar w:fldCharType="begin"/>
      </w:r>
      <w:r>
        <w:instrText xml:space="preserve"> PAGEREF _Toc28893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做linq sql解析器，使得代码可读性更好。（100%项目可用到）</w:t>
      </w:r>
      <w:r>
        <w:tab/>
      </w:r>
      <w:r>
        <w:fldChar w:fldCharType="begin"/>
      </w:r>
      <w:r>
        <w:instrText xml:space="preserve"> PAGEREF _Toc19211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Oodb的查询api（非常实用，几乎100%项目可用到）</w:t>
      </w:r>
      <w:r>
        <w:tab/>
      </w:r>
      <w:r>
        <w:fldChar w:fldCharType="begin"/>
      </w:r>
      <w:r>
        <w:instrText xml:space="preserve"> PAGEREF _Toc1056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大力提升代码可读性，开发内部dsl 混杂部分外部dsl（100%项目可用到）</w:t>
      </w:r>
      <w:r>
        <w:tab/>
      </w:r>
      <w:r>
        <w:fldChar w:fldCharType="begin"/>
      </w:r>
      <w:r>
        <w:instrText xml:space="preserve"> PAGEREF _Toc28594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开发外部dsl（非常实用，几乎100%项目可用到）</w:t>
      </w:r>
      <w:r>
        <w:tab/>
      </w:r>
      <w:r>
        <w:fldChar w:fldCharType="begin"/>
      </w:r>
      <w:r>
        <w:instrText xml:space="preserve"> PAGEREF _Toc24442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t>模版引擎</w:t>
      </w:r>
      <w:r>
        <w:rPr>
          <w:rFonts w:hint="eastAsia"/>
          <w:lang w:val="en-US" w:eastAsia="zh-CN"/>
        </w:rPr>
        <w:t>（非常实用，几乎100%项目可用到）</w:t>
      </w:r>
      <w:r>
        <w:tab/>
      </w:r>
      <w:r>
        <w:fldChar w:fldCharType="begin"/>
      </w:r>
      <w:r>
        <w:instrText xml:space="preserve"> PAGEREF _Toc21466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特定数据格式解析</w:t>
      </w:r>
      <w:r>
        <w:tab/>
      </w:r>
      <w:r>
        <w:fldChar w:fldCharType="begin"/>
      </w:r>
      <w:r>
        <w:instrText xml:space="preserve"> PAGEREF _Toc23041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NLP处理可用到（虽然很多实用词典匹配）</w:t>
      </w:r>
      <w:r>
        <w:tab/>
      </w:r>
      <w:r>
        <w:fldChar w:fldCharType="begin"/>
      </w:r>
      <w:r>
        <w:instrText xml:space="preserve"> PAGEREF _Toc21099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其他的一些表达式计算等。</w:t>
      </w:r>
      <w:r>
        <w:tab/>
      </w:r>
      <w:r>
        <w:fldChar w:fldCharType="begin"/>
      </w:r>
      <w:r>
        <w:instrText xml:space="preserve"> PAGEREF _Toc27262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词法分析的其他用途</w:t>
      </w:r>
      <w:r>
        <w:tab/>
      </w:r>
      <w:r>
        <w:fldChar w:fldCharType="begin"/>
      </w:r>
      <w:r>
        <w:instrText xml:space="preserve"> PAGEREF _Toc30849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</w:rPr>
        <w:t xml:space="preserve">3.1.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  <w:shd w:val="clear" w:fill="FFFFFF"/>
        </w:rPr>
        <w:t>用于下一步的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shd w:val="clear" w:fill="FFFFFF"/>
        </w:rPr>
        <w:t>语法分析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  <w:shd w:val="clear" w:fill="FFFFFF"/>
        </w:rPr>
        <w:t>。</w:t>
      </w:r>
      <w:r>
        <w:tab/>
      </w:r>
      <w:r>
        <w:fldChar w:fldCharType="begin"/>
      </w:r>
      <w:r>
        <w:instrText xml:space="preserve"> PAGEREF _Toc32050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用于抽取信息</w:t>
      </w:r>
      <w:r>
        <w:rPr>
          <w:rFonts w:hint="eastAsia"/>
          <w:lang w:val="en-US" w:eastAsia="zh-CN"/>
        </w:rPr>
        <w:t>from 非结构化半结构化文本</w:t>
      </w:r>
      <w:r>
        <w:tab/>
      </w:r>
      <w:r>
        <w:fldChar w:fldCharType="begin"/>
      </w:r>
      <w:r>
        <w:instrText xml:space="preserve"> PAGEREF _Toc3753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安全分析，做sql词法解析等</w:t>
      </w:r>
      <w:r>
        <w:tab/>
      </w:r>
      <w:r>
        <w:fldChar w:fldCharType="begin"/>
      </w:r>
      <w:r>
        <w:instrText xml:space="preserve"> PAGEREF _Toc14483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全面的正则表达式,提取一些字符串..</w:t>
      </w:r>
      <w:r>
        <w:tab/>
      </w:r>
      <w:r>
        <w:fldChar w:fldCharType="begin"/>
      </w:r>
      <w:r>
        <w:instrText xml:space="preserve"> PAGEREF _Toc10515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自己的dsl实现</w:t>
      </w:r>
      <w:r>
        <w:tab/>
      </w:r>
      <w:r>
        <w:fldChar w:fldCharType="begin"/>
      </w:r>
      <w:r>
        <w:instrText xml:space="preserve"> PAGEREF _Toc12618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755"/>
      <w:r>
        <w:rPr>
          <w:rFonts w:hint="eastAsia"/>
          <w:lang w:val="en-US" w:eastAsia="zh-CN"/>
        </w:rPr>
        <w:t>词法分析，语法分析，编译原理是小众吗？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如果只是普通的使用，确实可以不用。。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但是要想写简洁优雅的代码，是的代码更优雅。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要想写linq那样的可读性高的代码，就得编译原理了，。提升代码可读性，是个终极追求。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同时可以提高开发效率。只需要关注what，而不需要关注how，开发效率提升很大。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几乎100%的项目可以用到</w:t>
      </w:r>
      <w:bookmarkStart w:id="8" w:name="OLE_LINK14"/>
      <w:r>
        <w:rPr>
          <w:rFonts w:hint="eastAsia"/>
          <w:lang w:val="en-US" w:eastAsia="zh-CN"/>
        </w:rPr>
        <w:t>。 。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不管是android手机，还是pc平台，嵌入式，使用自己定义的dsl就是快捷方便与可读性高啊。绝对的100%可使用在每个项目，十分的频繁。。</w:t>
      </w:r>
    </w:p>
    <w:p>
      <w:pPr>
        <w:pStyle w:val="2"/>
        <w:rPr>
          <w:rFonts w:hint="eastAsia"/>
          <w:lang w:val="en-US" w:eastAsia="zh-CN"/>
        </w:rPr>
      </w:pPr>
      <w:bookmarkStart w:id="9" w:name="_Toc1436"/>
      <w:r>
        <w:rPr>
          <w:rFonts w:hint="eastAsia"/>
          <w:lang w:val="en-US" w:eastAsia="zh-CN"/>
        </w:rPr>
        <w:t>词法分析和语法分析的常见用途（主要用途是大力提升可读性优雅，大力提升开发速度）</w:t>
      </w:r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28893"/>
      <w:r>
        <w:rPr>
          <w:rFonts w:hint="eastAsia"/>
          <w:lang w:val="en-US" w:eastAsia="zh-CN"/>
        </w:rPr>
        <w:t>一个常见的用途是通用化rest接口（几乎可以100%的项目都可以用到）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比如一个后端方法，</w:t>
      </w:r>
      <w:bookmarkStart w:id="11" w:name="OLE_LINK2"/>
      <w:r>
        <w:rPr>
          <w:rFonts w:hint="eastAsia"/>
          <w:lang w:val="en-US" w:eastAsia="zh-CN"/>
        </w:rPr>
        <w:t xml:space="preserve">pkg.cls1.m1() </w:t>
      </w:r>
      <w:bookmarkEnd w:id="11"/>
      <w:r>
        <w:rPr>
          <w:rFonts w:hint="eastAsia"/>
          <w:lang w:val="en-US" w:eastAsia="zh-CN"/>
        </w:rPr>
        <w:t xml:space="preserve">  我们调用的时候，要修改代码注解方式，或者重新加一个servlet代理方法，才能把这个接口暴露出来。。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如果要调用</w:t>
      </w:r>
      <w:bookmarkStart w:id="12" w:name="OLE_LINK4"/>
      <w:r>
        <w:rPr>
          <w:rFonts w:hint="eastAsia"/>
          <w:lang w:val="en-US" w:eastAsia="zh-CN"/>
        </w:rPr>
        <w:t>pkg.cls1.m2()</w:t>
      </w:r>
      <w:bookmarkEnd w:id="12"/>
      <w:r>
        <w:rPr>
          <w:rFonts w:hint="eastAsia"/>
          <w:lang w:val="en-US" w:eastAsia="zh-CN"/>
        </w:rPr>
        <w:t>呢，又要修改代码。。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有没有一种直接通用调用的方法呢？？那就是使用dsl了。。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直接传递调用方法的dsl，后端通过反射调用即可，就非常</w:t>
      </w:r>
      <w:bookmarkStart w:id="13" w:name="OLE_LINK3"/>
      <w:r>
        <w:rPr>
          <w:rFonts w:hint="eastAsia"/>
          <w:lang w:val="en-US" w:eastAsia="zh-CN"/>
        </w:rPr>
        <w:t>通用</w:t>
      </w:r>
      <w:bookmarkEnd w:id="13"/>
      <w:r>
        <w:rPr>
          <w:rFonts w:hint="eastAsia"/>
          <w:lang w:val="en-US" w:eastAsia="zh-CN"/>
        </w:rPr>
        <w:t>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比如传递  DslAjaxSevlet?dsl=pkg.cls1.m2()   就可以调用m2方法。。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9211"/>
      <w:r>
        <w:rPr>
          <w:rFonts w:hint="eastAsia"/>
          <w:lang w:val="en-US" w:eastAsia="zh-CN"/>
        </w:rPr>
        <w:t>做linq sql解析器，使得代码可读性更好。（100%项目可用到）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我们查询一个list的时候，使用属性条件查询，就得循环list，对比属性，输出到另外一个list返回。。比较麻烦。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使用Linq  ,    类似于   get().from(list)where(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prop1=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这就样就更方便，适合于各种数据查询操作等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056"/>
      <w:r>
        <w:rPr>
          <w:rFonts w:hint="eastAsia"/>
          <w:lang w:val="en-US" w:eastAsia="zh-CN"/>
        </w:rPr>
        <w:t>Oodb的查询api（非常实用，几乎100%项目可用到）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使用oodb可以大力简化开发。。但是oodb的查询使用前缀表达式比较可读性较差。。可读性较好的就是中缀表达式了。虽然可以使用中缀表达式api编程语言内部dsl实现。。但是完全使用dsl话的中缀表达式更加的容易传递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8594"/>
      <w:r>
        <w:rPr>
          <w:rFonts w:hint="eastAsia"/>
          <w:lang w:val="en-US" w:eastAsia="zh-CN"/>
        </w:rPr>
        <w:t>大力提升代码可读性，开发内部dsl 混杂部分外部dsl（100%项目可用到）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4442"/>
      <w:r>
        <w:rPr>
          <w:rFonts w:hint="eastAsia"/>
          <w:lang w:val="en-US" w:eastAsia="zh-CN"/>
        </w:rPr>
        <w:t>开发外部dsl</w:t>
      </w:r>
      <w:bookmarkStart w:id="18" w:name="OLE_LINK9"/>
      <w:bookmarkStart w:id="19" w:name="OLE_LINK7"/>
      <w:r>
        <w:rPr>
          <w:rFonts w:hint="eastAsia"/>
          <w:lang w:val="en-US" w:eastAsia="zh-CN"/>
        </w:rPr>
        <w:t>（非常实用，几乎100%项目可用到）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现在很多人也用json，xml等免去了parse过程，但是json的可读性很傻了，根本比不是dsl。。</w:t>
      </w:r>
    </w:p>
    <w:bookmarkEnd w:id="18"/>
    <w:p>
      <w:pPr>
        <w:pStyle w:val="3"/>
        <w:rPr>
          <w:rFonts w:hint="eastAsia"/>
          <w:lang w:val="en-US" w:eastAsia="zh-CN"/>
        </w:rPr>
      </w:pPr>
      <w:bookmarkStart w:id="20" w:name="_Toc21466"/>
      <w:r>
        <w:t>模版引擎</w:t>
      </w:r>
      <w:r>
        <w:rPr>
          <w:rFonts w:hint="eastAsia"/>
          <w:lang w:val="en-US" w:eastAsia="zh-CN"/>
        </w:rPr>
        <w:t>（非常实用，几乎100%项目可用到）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3041"/>
      <w:r>
        <w:rPr>
          <w:rFonts w:hint="eastAsia"/>
          <w:lang w:val="en-US" w:eastAsia="zh-CN"/>
        </w:rPr>
        <w:t>特定数据格式解析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1099"/>
      <w:r>
        <w:rPr>
          <w:rFonts w:hint="eastAsia"/>
          <w:lang w:val="en-US" w:eastAsia="zh-CN"/>
        </w:rPr>
        <w:t>NLP处理可用到（虽然很多实用词典匹配）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7262"/>
      <w:r>
        <w:rPr>
          <w:rFonts w:hint="eastAsia"/>
          <w:lang w:val="en-US" w:eastAsia="zh-CN"/>
        </w:rPr>
        <w:t>其他的一些表达式计算等。</w:t>
      </w:r>
      <w:bookmarkEnd w:id="23"/>
    </w:p>
    <w:p>
      <w:pPr>
        <w:rPr>
          <w:rFonts w:hint="eastAsia"/>
          <w:lang w:val="en-US" w:eastAsia="zh-CN"/>
        </w:rPr>
      </w:pPr>
    </w:p>
    <w:bookmarkEnd w:id="19"/>
    <w:p>
      <w:pPr>
        <w:pStyle w:val="2"/>
        <w:rPr>
          <w:rFonts w:hint="eastAsia"/>
          <w:lang w:val="en-US" w:eastAsia="zh-CN"/>
        </w:rPr>
      </w:pPr>
      <w:bookmarkStart w:id="24" w:name="OLE_LINK6"/>
      <w:bookmarkStart w:id="25" w:name="_Toc30849"/>
      <w:r>
        <w:rPr>
          <w:rFonts w:hint="eastAsia"/>
          <w:lang w:val="en-US" w:eastAsia="zh-CN"/>
        </w:rPr>
        <w:t>词法分析</w:t>
      </w:r>
      <w:bookmarkEnd w:id="24"/>
      <w:r>
        <w:rPr>
          <w:rFonts w:hint="eastAsia"/>
          <w:lang w:val="en-US" w:eastAsia="zh-CN"/>
        </w:rPr>
        <w:t>的其他用途</w:t>
      </w:r>
      <w:bookmarkEnd w:id="25"/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26" w:name="_Toc3205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用于下一步的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"https://www.baidu.com/s?wd=%E8%AF%AD%E6%B3%95%E5%88%86%E6%9E%90&amp;tn=44039180_cpr&amp;fenlei=mv6quAkxTZn0IZRqIHckPjm4nH00T1Y4nAuBuHubP1IBP19BnyDv0ZwV5Hcvrjm3rH6sPfKWUMw85HfYnjn4nH6sgvPsT6KdThsqpZwYTjCEQLGCpyw9Uz4Bmy-bIi4WUvYETgN-TLwGUv3EPWc3rjf4rHb"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语法分析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对于字符串流的输入，根据词表，将关键字、变量等转化成自定义逻辑结构，用于下一步的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"https://www.baidu.com/s?wd=%E8%AF%AD%E6%B3%95%E5%88%86%E6%9E%90&amp;tn=44039180_cpr&amp;fenlei=mv6quAkxTZn0IZRqIHckPjm4nH00T1Y4nAuBuHubP1IBP19BnyDv0ZwV5Hcvrjm3rH6sPfKWUMw85HfYnjn4nH6sgvPsT6KdThsqpZwYTjCEQLGCpyw9Uz4Bmy-bIi4WUvYETgN-TLwGUv3EPWc3rjf4rHb"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语法分析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27" w:name="_Toc3753"/>
      <w:r>
        <w:rPr>
          <w:rFonts w:hint="eastAsia"/>
          <w:lang w:eastAsia="zh-CN"/>
        </w:rPr>
        <w:t>用于抽取信息</w:t>
      </w:r>
      <w:r>
        <w:rPr>
          <w:rFonts w:hint="eastAsia"/>
          <w:lang w:val="en-US" w:eastAsia="zh-CN"/>
        </w:rPr>
        <w:t>from 非结构化半结构化文本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4483"/>
      <w:r>
        <w:rPr>
          <w:rFonts w:hint="eastAsia"/>
          <w:lang w:val="en-US" w:eastAsia="zh-CN"/>
        </w:rPr>
        <w:t>安全分析，做sql词法解析等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0515"/>
      <w:r>
        <w:rPr>
          <w:rFonts w:hint="eastAsia"/>
          <w:lang w:val="en-US" w:eastAsia="zh-CN"/>
        </w:rPr>
        <w:t>全面的正则表达式,提取一些字符串..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2618"/>
      <w:r>
        <w:rPr>
          <w:rFonts w:hint="eastAsia"/>
          <w:lang w:val="en-US" w:eastAsia="zh-CN"/>
        </w:rPr>
        <w:t>自己的dsl实现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Atitit.词法分析器的用途功能作用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2" w:name="_GoBack"/>
      <w:bookmarkStart w:id="31" w:name="OLE_LINK10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  <w:bookmarkEnd w:id="32"/>
    </w:p>
    <w:bookmarkEnd w:id="31"/>
    <w:p>
      <w:pPr>
        <w:rPr>
          <w:rFonts w:hint="eastAsia"/>
          <w:lang w:val="en-US" w:eastAsia="zh-CN"/>
        </w:rPr>
      </w:pPr>
    </w:p>
    <w:bookmarkEnd w:id="1"/>
    <w:bookmarkEnd w:id="2"/>
    <w:bookmarkEnd w:id="3"/>
    <w:bookmarkEnd w:id="4"/>
    <w:bookmarkEnd w:id="5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82FF"/>
    <w:multiLevelType w:val="multilevel"/>
    <w:tmpl w:val="583C82F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876F5"/>
    <w:rsid w:val="006F0003"/>
    <w:rsid w:val="01222210"/>
    <w:rsid w:val="02AF6685"/>
    <w:rsid w:val="02DE0892"/>
    <w:rsid w:val="037F019B"/>
    <w:rsid w:val="04246B24"/>
    <w:rsid w:val="04711F26"/>
    <w:rsid w:val="04CC62DE"/>
    <w:rsid w:val="064D755A"/>
    <w:rsid w:val="07AF1E2D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DB039AA"/>
    <w:rsid w:val="0DB96D6F"/>
    <w:rsid w:val="10871434"/>
    <w:rsid w:val="110173E0"/>
    <w:rsid w:val="12F4508D"/>
    <w:rsid w:val="13740772"/>
    <w:rsid w:val="13EA786D"/>
    <w:rsid w:val="142F15CC"/>
    <w:rsid w:val="147C2E69"/>
    <w:rsid w:val="164C77BE"/>
    <w:rsid w:val="19A77F40"/>
    <w:rsid w:val="19F36EFB"/>
    <w:rsid w:val="1A241DB3"/>
    <w:rsid w:val="1B9E331E"/>
    <w:rsid w:val="1BC941BE"/>
    <w:rsid w:val="1C424DA6"/>
    <w:rsid w:val="1D4051C7"/>
    <w:rsid w:val="1E36583D"/>
    <w:rsid w:val="1E564D9F"/>
    <w:rsid w:val="1E9A0B4C"/>
    <w:rsid w:val="1F264161"/>
    <w:rsid w:val="1F805893"/>
    <w:rsid w:val="1FA31815"/>
    <w:rsid w:val="1FCF16CD"/>
    <w:rsid w:val="20A866FA"/>
    <w:rsid w:val="20C37245"/>
    <w:rsid w:val="216D3337"/>
    <w:rsid w:val="21B344FF"/>
    <w:rsid w:val="221B32BC"/>
    <w:rsid w:val="22A71B03"/>
    <w:rsid w:val="22BD2533"/>
    <w:rsid w:val="23610601"/>
    <w:rsid w:val="23730E18"/>
    <w:rsid w:val="2480446F"/>
    <w:rsid w:val="25291EAD"/>
    <w:rsid w:val="25407C5B"/>
    <w:rsid w:val="257678A3"/>
    <w:rsid w:val="25AF2BBF"/>
    <w:rsid w:val="25F36AF4"/>
    <w:rsid w:val="25F717B6"/>
    <w:rsid w:val="27380B5D"/>
    <w:rsid w:val="27510E4B"/>
    <w:rsid w:val="27F162B6"/>
    <w:rsid w:val="2804113E"/>
    <w:rsid w:val="28147556"/>
    <w:rsid w:val="285C6A1A"/>
    <w:rsid w:val="2907145C"/>
    <w:rsid w:val="29820F41"/>
    <w:rsid w:val="29BE0D38"/>
    <w:rsid w:val="2A801FD8"/>
    <w:rsid w:val="2AA13B48"/>
    <w:rsid w:val="2ACD7E1E"/>
    <w:rsid w:val="2B481FE1"/>
    <w:rsid w:val="2B4D5C3A"/>
    <w:rsid w:val="2B9A6ADB"/>
    <w:rsid w:val="2D0B349D"/>
    <w:rsid w:val="2D945EFD"/>
    <w:rsid w:val="2E2F4535"/>
    <w:rsid w:val="2E696893"/>
    <w:rsid w:val="2EA32993"/>
    <w:rsid w:val="2EA510B6"/>
    <w:rsid w:val="2ED74BFA"/>
    <w:rsid w:val="2EE90AAC"/>
    <w:rsid w:val="2F865694"/>
    <w:rsid w:val="303368A3"/>
    <w:rsid w:val="30665A21"/>
    <w:rsid w:val="33313D41"/>
    <w:rsid w:val="33454507"/>
    <w:rsid w:val="33E36740"/>
    <w:rsid w:val="343E4106"/>
    <w:rsid w:val="34686F85"/>
    <w:rsid w:val="34A7001F"/>
    <w:rsid w:val="34B02161"/>
    <w:rsid w:val="360772D2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72137D"/>
    <w:rsid w:val="40D23AF8"/>
    <w:rsid w:val="420C25BD"/>
    <w:rsid w:val="42105896"/>
    <w:rsid w:val="424335B9"/>
    <w:rsid w:val="426E334B"/>
    <w:rsid w:val="42E60F69"/>
    <w:rsid w:val="44354DF8"/>
    <w:rsid w:val="450E1F78"/>
    <w:rsid w:val="4520076E"/>
    <w:rsid w:val="47291BAE"/>
    <w:rsid w:val="47365C96"/>
    <w:rsid w:val="47D03764"/>
    <w:rsid w:val="48415387"/>
    <w:rsid w:val="48A5539D"/>
    <w:rsid w:val="4A4C3DE9"/>
    <w:rsid w:val="4ABC780F"/>
    <w:rsid w:val="4C277119"/>
    <w:rsid w:val="4C447FAD"/>
    <w:rsid w:val="4CDE6727"/>
    <w:rsid w:val="4D4756F3"/>
    <w:rsid w:val="4DFD62B4"/>
    <w:rsid w:val="4E150092"/>
    <w:rsid w:val="516246C3"/>
    <w:rsid w:val="526876F5"/>
    <w:rsid w:val="527031C1"/>
    <w:rsid w:val="52A56B25"/>
    <w:rsid w:val="52A6474E"/>
    <w:rsid w:val="53ED2FAE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8DF5EE9"/>
    <w:rsid w:val="591D66AB"/>
    <w:rsid w:val="592377B9"/>
    <w:rsid w:val="59BF0BD6"/>
    <w:rsid w:val="5A972103"/>
    <w:rsid w:val="5AAF41FE"/>
    <w:rsid w:val="5C1B650E"/>
    <w:rsid w:val="5CCF3687"/>
    <w:rsid w:val="5D7F7D26"/>
    <w:rsid w:val="5D875CD5"/>
    <w:rsid w:val="5D886844"/>
    <w:rsid w:val="5DA32819"/>
    <w:rsid w:val="5E9243F9"/>
    <w:rsid w:val="5ECB70A2"/>
    <w:rsid w:val="5FF46D54"/>
    <w:rsid w:val="60700BF7"/>
    <w:rsid w:val="60A15A1A"/>
    <w:rsid w:val="61540E48"/>
    <w:rsid w:val="62056E70"/>
    <w:rsid w:val="62890024"/>
    <w:rsid w:val="629C5F6F"/>
    <w:rsid w:val="63797645"/>
    <w:rsid w:val="6392561F"/>
    <w:rsid w:val="63C71B49"/>
    <w:rsid w:val="645D3602"/>
    <w:rsid w:val="64602D42"/>
    <w:rsid w:val="64727CBE"/>
    <w:rsid w:val="64AC1621"/>
    <w:rsid w:val="65400FFB"/>
    <w:rsid w:val="66085E03"/>
    <w:rsid w:val="662E2830"/>
    <w:rsid w:val="666E1210"/>
    <w:rsid w:val="67781D4F"/>
    <w:rsid w:val="67826918"/>
    <w:rsid w:val="68185B98"/>
    <w:rsid w:val="681A75AD"/>
    <w:rsid w:val="68752881"/>
    <w:rsid w:val="692858CD"/>
    <w:rsid w:val="69814FA6"/>
    <w:rsid w:val="69857FA6"/>
    <w:rsid w:val="6A0701BD"/>
    <w:rsid w:val="6A4E532B"/>
    <w:rsid w:val="6A9E2965"/>
    <w:rsid w:val="6B660221"/>
    <w:rsid w:val="6E3D1DC8"/>
    <w:rsid w:val="6E410DB7"/>
    <w:rsid w:val="6F4828F6"/>
    <w:rsid w:val="6FB11E13"/>
    <w:rsid w:val="71326183"/>
    <w:rsid w:val="71CD4D40"/>
    <w:rsid w:val="73547A9D"/>
    <w:rsid w:val="73840983"/>
    <w:rsid w:val="73CA6ABA"/>
    <w:rsid w:val="741D1EB1"/>
    <w:rsid w:val="7436477A"/>
    <w:rsid w:val="74D90492"/>
    <w:rsid w:val="755B26A0"/>
    <w:rsid w:val="756412A9"/>
    <w:rsid w:val="75714842"/>
    <w:rsid w:val="75B564B4"/>
    <w:rsid w:val="75F77202"/>
    <w:rsid w:val="7678546E"/>
    <w:rsid w:val="76C85101"/>
    <w:rsid w:val="76CA6662"/>
    <w:rsid w:val="76EF5D28"/>
    <w:rsid w:val="77034FFB"/>
    <w:rsid w:val="77367F5C"/>
    <w:rsid w:val="777F42B0"/>
    <w:rsid w:val="77882925"/>
    <w:rsid w:val="78471A04"/>
    <w:rsid w:val="787A64AB"/>
    <w:rsid w:val="78E1299B"/>
    <w:rsid w:val="793622A5"/>
    <w:rsid w:val="7970540A"/>
    <w:rsid w:val="7A515056"/>
    <w:rsid w:val="7A8B2DF2"/>
    <w:rsid w:val="7ABD6006"/>
    <w:rsid w:val="7B9B0D9A"/>
    <w:rsid w:val="7BD44D56"/>
    <w:rsid w:val="7C0B0E18"/>
    <w:rsid w:val="7E51028D"/>
    <w:rsid w:val="7ED50D7A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2016-11-28T17:50:00Z</dcterms:created>
  <dc:creator>Administrator</dc:creator>
  <cp:lastModifiedBy>Administrator</cp:lastModifiedBy>
  <dcterms:modified xsi:type="dcterms:W3CDTF">2016-11-29T05:03:34Z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