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D5DDD" w:rsidP="00D31D50">
      <w:pPr>
        <w:spacing w:line="220" w:lineRule="atLeast"/>
      </w:pPr>
      <w:r>
        <w:rPr>
          <w:rFonts w:hint="eastAsia"/>
        </w:rPr>
        <w:t>梯队化建设。。一个项目，高低搭配。。人员。。</w:t>
      </w:r>
      <w:r w:rsidR="006C40CB">
        <w:rPr>
          <w:rFonts w:hint="eastAsia"/>
        </w:rPr>
        <w:t>不能全部低端化。。。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C40CB"/>
    <w:rsid w:val="008B7726"/>
    <w:rsid w:val="00CD5DDD"/>
    <w:rsid w:val="00D31D50"/>
    <w:rsid w:val="00EB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2017-02-28T01:34:00Z</dcterms:modified>
</cp:coreProperties>
</file>