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人工智能的金字塔层次体系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3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GoBack"/>
          <w:bookmarkEnd w:id="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具体技术《《技术方向&lt;&lt;算法层</w:t>
          </w:r>
          <w:r>
            <w:tab/>
          </w:r>
          <w:r>
            <w:fldChar w:fldCharType="begin"/>
          </w:r>
          <w:r>
            <w:instrText xml:space="preserve"> PAGEREF _Toc21220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方案层《《基础应用层《《技术支持层</w:t>
          </w:r>
          <w:r>
            <w:tab/>
          </w:r>
          <w:r>
            <w:fldChar w:fldCharType="begin"/>
          </w:r>
          <w:r>
            <w:instrText xml:space="preserve"> PAGEREF _Toc11137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1.3. </w:t>
          </w:r>
          <w:r>
            <w:rPr>
              <w:rFonts w:hint="eastAsia"/>
              <w:lang w:eastAsia="zh-CN"/>
            </w:rPr>
            <w:t>智能金字塔</w:t>
          </w:r>
          <w:r>
            <w:tab/>
          </w:r>
          <w:r>
            <w:fldChar w:fldCharType="begin"/>
          </w:r>
          <w:r>
            <w:instrText xml:space="preserve"> PAGEREF _Toc17807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1220"/>
      <w:r>
        <w:rPr>
          <w:rFonts w:hint="eastAsia"/>
          <w:lang w:val="en-US" w:eastAsia="zh-CN"/>
        </w:rPr>
        <w:t>具体技术《《技术方向&lt;&lt;算法层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具体技术：图像识别，语音识别，nlp（机器翻译情感分析）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技术方向：cv ,ca,nlp,robot,规划决策系统，大数据与统计分析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底层算法层： 机器学习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492375"/>
            <wp:effectExtent l="0" t="0" r="8255" b="3175"/>
            <wp:docPr id="1" name="图片 1" descr="1e1013ce796a5586cc6af03f04d9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1013ce796a5586cc6af03f04d95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137"/>
      <w:r>
        <w:rPr>
          <w:rFonts w:hint="eastAsia"/>
          <w:lang w:val="en-US" w:eastAsia="zh-CN"/>
        </w:rPr>
        <w:t>方案层《《基础应用层《《技术支持层</w:t>
      </w:r>
      <w:bookmarkEnd w:id="1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067685"/>
            <wp:effectExtent l="0" t="0" r="571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eastAsia="zh-CN"/>
        </w:rPr>
      </w:pPr>
      <w:bookmarkStart w:id="2" w:name="_Toc17807"/>
      <w:r>
        <w:rPr>
          <w:rFonts w:hint="eastAsia"/>
          <w:lang w:eastAsia="zh-CN"/>
        </w:rPr>
        <w:t>智能金字塔</w:t>
      </w:r>
      <w:bookmarkEnd w:id="2"/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9625" cy="283845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EEBE7"/>
    <w:multiLevelType w:val="multilevel"/>
    <w:tmpl w:val="69CEEB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F4D37"/>
    <w:rsid w:val="113D47FC"/>
    <w:rsid w:val="13AA36D1"/>
    <w:rsid w:val="1A676D20"/>
    <w:rsid w:val="2BCF4D37"/>
    <w:rsid w:val="30762B42"/>
    <w:rsid w:val="33F54DA9"/>
    <w:rsid w:val="34414ED3"/>
    <w:rsid w:val="3C2D2943"/>
    <w:rsid w:val="5BE660C5"/>
    <w:rsid w:val="66A7346F"/>
    <w:rsid w:val="69327CFD"/>
    <w:rsid w:val="6A1D32BA"/>
    <w:rsid w:val="799433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2019-06-11T05:51:00Z</dcterms:created>
  <dc:creator>ATI老哇的爪子007</dc:creator>
  <cp:lastModifiedBy>ATI老哇的爪子007</cp:lastModifiedBy>
  <dcterms:modified xsi:type="dcterms:W3CDTF">2019-06-12T06:38:50Z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