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2" w:name="_GoBack"/>
      <w:r>
        <w:rPr>
          <w:rFonts w:hint="eastAsia"/>
          <w:lang w:val="en-US" w:eastAsia="zh-CN"/>
        </w:rPr>
        <w:t>Atitit. Toast alert loading js控件   atiToast v2新特性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连续多个txt追加的原理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txt = document.createElement("p");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txt.setAttribute("id","msgTxt");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txt.style.margin="16px 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txt.style.color="#333";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txt.innerHTML = str;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document.getElementById("alertmsgDiv").appendChild(txt);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 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  <w:bookmarkStart w:id="1" w:name="OLE_LINK1"/>
      <w:r>
        <w:rPr>
          <w:rFonts w:hint="eastAsia"/>
          <w:lang w:val="en-US" w:eastAsia="zh-CN"/>
        </w:rPr>
        <w:t>连续多个txt追加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V2改名toast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语法方法实现android  toast的方法。。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增加默认的延时关闭（10s)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语法采用alert语法。。预计要增加android toast的markText语法。</w:t>
      </w: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28376">
    <w:nsid w:val="56FD1C18"/>
    <w:multiLevelType w:val="multilevel"/>
    <w:tmpl w:val="56FD1C1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428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E7C0E"/>
    <w:rsid w:val="0B4A2591"/>
    <w:rsid w:val="116D6595"/>
    <w:rsid w:val="12250E32"/>
    <w:rsid w:val="132628F5"/>
    <w:rsid w:val="18C56067"/>
    <w:rsid w:val="1E505996"/>
    <w:rsid w:val="254B5A8B"/>
    <w:rsid w:val="3D2E7C0E"/>
    <w:rsid w:val="43B230F4"/>
    <w:rsid w:val="4C286BAC"/>
    <w:rsid w:val="55217A35"/>
    <w:rsid w:val="576B2E6B"/>
    <w:rsid w:val="58CF6949"/>
    <w:rsid w:val="595F42F5"/>
    <w:rsid w:val="5CDF2E93"/>
    <w:rsid w:val="62C33F02"/>
    <w:rsid w:val="66C83BFF"/>
    <w:rsid w:val="6C895C75"/>
    <w:rsid w:val="722234A6"/>
    <w:rsid w:val="7E13698E"/>
    <w:rsid w:val="7F826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2016-03-30T08:05:00Z</dcterms:created>
  <dc:creator>Administrator</dc:creator>
  <cp:lastModifiedBy>Administrator</cp:lastModifiedBy>
  <dcterms:modified xsi:type="dcterms:W3CDTF">2016-04-01T15:33:16Z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