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图像处理类库安装与安装模式的前世今生与未来大趋势attilax总结.docx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安装的原理，主要是解压，复制，设置三大步</w:t>
      </w:r>
      <w:r>
        <w:tab/>
      </w:r>
      <w:r>
        <w:fldChar w:fldCharType="begin"/>
      </w:r>
      <w:r>
        <w:instrText xml:space="preserve"> PAGEREF _Toc8536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目前我们常见的三大种安装模式，二进制模式与源码安装模式与应用市场安装模式</w:t>
      </w:r>
      <w:r>
        <w:tab/>
      </w:r>
      <w:r>
        <w:fldChar w:fldCharType="begin"/>
      </w:r>
      <w:r>
        <w:instrText xml:space="preserve"> PAGEREF _Toc28037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源码安装：即是源码编译输出。。输出目录的程序就是安装了。。也有的需要二次复制到指定目录</w:t>
      </w:r>
      <w:r>
        <w:tab/>
      </w:r>
      <w:r>
        <w:fldChar w:fldCharType="begin"/>
      </w:r>
      <w:r>
        <w:instrText xml:space="preserve"> PAGEREF _Toc12513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二进制模式 简单易用。我们常见的exe安装与msi安装模式。。</w:t>
      </w:r>
      <w:r>
        <w:tab/>
      </w:r>
      <w:r>
        <w:fldChar w:fldCharType="begin"/>
      </w:r>
      <w:r>
        <w:instrText xml:space="preserve"> PAGEREF _Toc23828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应用市场模式</w:t>
      </w:r>
      <w:r>
        <w:tab/>
      </w:r>
      <w:r>
        <w:fldChar w:fldCharType="begin"/>
      </w:r>
      <w:r>
        <w:instrText xml:space="preserve"> PAGEREF _Toc27605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普通软件与os的软件安装区别</w:t>
      </w:r>
      <w:r>
        <w:tab/>
      </w:r>
      <w:r>
        <w:fldChar w:fldCharType="begin"/>
      </w:r>
      <w:r>
        <w:instrText xml:space="preserve"> PAGEREF _Toc25335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理解软件安装原理的用途</w:t>
      </w:r>
      <w:r>
        <w:tab/>
      </w:r>
      <w:r>
        <w:fldChar w:fldCharType="begin"/>
      </w:r>
      <w:r>
        <w:instrText xml:space="preserve"> PAGEREF _Toc15119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打包绿色软件，绿色软件主要指解压复制型安装软件</w:t>
      </w:r>
      <w:r>
        <w:tab/>
      </w:r>
      <w:r>
        <w:fldChar w:fldCharType="begin"/>
      </w:r>
      <w:r>
        <w:instrText xml:space="preserve"> PAGEREF _Toc17215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打包免安装程序</w:t>
      </w:r>
      <w:r>
        <w:tab/>
      </w:r>
      <w:r>
        <w:fldChar w:fldCharType="begin"/>
      </w:r>
      <w:r>
        <w:instrText xml:space="preserve"> PAGEREF _Toc24184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程序修复，os修复</w:t>
      </w:r>
      <w:r>
        <w:tab/>
      </w:r>
      <w:r>
        <w:fldChar w:fldCharType="begin"/>
      </w:r>
      <w:r>
        <w:instrText xml:space="preserve"> PAGEREF _Toc482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大型软件 清除病毒 ，以及压缩减少复制体积</w:t>
      </w:r>
      <w:r>
        <w:tab/>
      </w:r>
      <w:r>
        <w:fldChar w:fldCharType="begin"/>
      </w:r>
      <w:r>
        <w:instrText xml:space="preserve"> PAGEREF _Toc18199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打包补丁patch，只把需要的文件作为patch，大力减少补丁体积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难以打包绿色软件的特例 ms系列</w:t>
      </w:r>
      <w:r>
        <w:tab/>
      </w:r>
      <w:r>
        <w:fldChar w:fldCharType="begin"/>
      </w:r>
      <w:r>
        <w:instrText xml:space="preserve"> PAGEREF _Toc20131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图像处理系列类库opencv halcon matlab的安装模式</w:t>
      </w:r>
      <w:r>
        <w:tab/>
      </w:r>
      <w:r>
        <w:fldChar w:fldCharType="begin"/>
      </w:r>
      <w:r>
        <w:instrText xml:space="preserve"> PAGEREF _Toc13034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8536"/>
      <w:r>
        <w:rPr>
          <w:rFonts w:hint="eastAsia"/>
          <w:lang w:val="en-US" w:eastAsia="zh-CN"/>
        </w:rPr>
        <w:t>安装的原理，主要是解压，复制，设置三大步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Win系列常见的exe安装，解压文件到临时文件夹，复制指定文件到指定目录 设置相关配置文件，win的注册表即是个集中模式的配置文件。。。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安卓 ios的程序安装类似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8037"/>
      <w:r>
        <w:rPr>
          <w:rFonts w:hint="eastAsia"/>
          <w:lang w:val="en-US" w:eastAsia="zh-CN"/>
        </w:rPr>
        <w:t>目前我们常见的三大种安装模式，二进制模式与源码安装模式与应用市场安装模式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513"/>
      <w:r>
        <w:rPr>
          <w:rFonts w:hint="eastAsia"/>
          <w:lang w:val="en-US" w:eastAsia="zh-CN"/>
        </w:rPr>
        <w:t>源码安装：即是源码编译输出。。输出目录的程序就是安装了。。也有的需要二次复制到指定目录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源码安装的历史，就比较悠久了。。很早以前，电脑的cpu os，五花八门，这导致了无法二进制安装。。源码安装可以方便调整部分源码与编译参数。比如32位和64位就需要不同的编译。。电脑的位数从4位，到8位，到16位，到32位，直到现在流行的64位，未来的128位，256位也是需要重新编译的，很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后来随着cpu的群雄逐鹿，尘埃落地，，现在基本x86架构和arm架构的俩大架构cpu了。。这导致了二进制模式的兴起。。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直到现在，源码安装模式依然是需要的 他的优缺点如下。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优点主要是可以按照实际的cpu架构调整源码，特别是不常见的非主流cpu，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缺点嘛，要求高，源码安装其实就是编译程序的过程。需要对软件开发有一点的了解。。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其次，大型软件的编译很耗费时间，比如ff office系列，在linux编译安装往往可能超出一个小时，所以比较适合小型软件的安装。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这导致了源码安装的没落，现在源码安装模式大概占市场的小部分，二八原则。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3828"/>
      <w:r>
        <w:rPr>
          <w:rFonts w:hint="eastAsia"/>
          <w:lang w:val="en-US" w:eastAsia="zh-CN"/>
        </w:rPr>
        <w:t>二进制模式 简单易用。我们常见的exe安装与msi安装模式。。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具体细分，又有exe模式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自解压rar zip模式。。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Linux也有对应的二进制安装模式。适合于比较大型复杂的软件安装。。因为大型复杂软件源码安装，需要几个小时编译时间无法令人接受。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605"/>
      <w:r>
        <w:rPr>
          <w:rFonts w:hint="eastAsia"/>
          <w:lang w:val="en-US" w:eastAsia="zh-CN"/>
        </w:rPr>
        <w:t>应用市场模式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二进制模式已经大大的进化了程序安装，但是需要一个个下载，安装，还是稍微繁琐写。所以 随着时代的发展。应用市场模式兴起。。只需要一个软件名称，其他的就全自动安装了。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比如pc常见的360软件管家等。手机的各种app市场软件。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连软件开发的模块安装都大力使用了此种模式，比如js的npm，py的pip等。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5335"/>
      <w:r>
        <w:rPr>
          <w:rFonts w:hint="eastAsia"/>
          <w:lang w:val="en-US" w:eastAsia="zh-CN"/>
        </w:rPr>
        <w:t>普通软件与os的软件安装区别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既然普通软件可以通过复制的模式安装，os也就是个大型的软件，可以此种模式安装吗？？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当然是可以的了。。不过os需要在硬盘上安装引导程序，但是引导程序并不是文件模式存在的，所以文件管理器是看不到了。需要使用硬盘扇区查看软件可以看到 操作扇区 引导程序。。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5119"/>
      <w:r>
        <w:rPr>
          <w:rFonts w:hint="eastAsia"/>
          <w:lang w:val="en-US" w:eastAsia="zh-CN"/>
        </w:rPr>
        <w:t>理解软件安装原理的用途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215"/>
      <w:r>
        <w:rPr>
          <w:rFonts w:hint="eastAsia"/>
          <w:lang w:val="en-US" w:eastAsia="zh-CN"/>
        </w:rPr>
        <w:t>打包绿色软件，绿色软件主要指解压复制型安装软件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4184"/>
      <w:r>
        <w:rPr>
          <w:rFonts w:hint="eastAsia"/>
          <w:lang w:val="en-US" w:eastAsia="zh-CN"/>
        </w:rPr>
        <w:t>打包免安装程序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比如java c++ 等语言的程序sdk很容易的集成打包在一起。。</w:t>
      </w:r>
    </w:p>
    <w:p>
      <w:pPr>
        <w:pStyle w:val="3"/>
        <w:rPr>
          <w:rFonts w:hint="eastAsia"/>
          <w:lang w:val="en-US" w:eastAsia="zh-CN"/>
        </w:rPr>
      </w:pPr>
      <w:bookmarkStart w:id="9" w:name="_Toc482"/>
      <w:r>
        <w:rPr>
          <w:rFonts w:hint="eastAsia"/>
          <w:lang w:val="en-US" w:eastAsia="zh-CN"/>
        </w:rPr>
        <w:t>程序修复，os修复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大型软件特别是os，再也不用重装了，直接修复损坏的几个关键文件即可。。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8199"/>
      <w:r>
        <w:rPr>
          <w:rFonts w:hint="eastAsia"/>
          <w:lang w:val="en-US" w:eastAsia="zh-CN"/>
        </w:rPr>
        <w:t>大型软件 清除病毒 ，以及压缩减少复制体积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有些大型软件，感染病毒，使用杀毒软件无法清楚的情况下，重装较为耗时与麻烦的情况下。，可以使用从好的目录覆盖他的感染病毒的文件，即可快速修复。。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2012"/>
      <w:r>
        <w:rPr>
          <w:rFonts w:hint="eastAsia"/>
          <w:lang w:val="en-US" w:eastAsia="zh-CN"/>
        </w:rPr>
        <w:t>打包补丁patch，只把需要的文件作为patch，大力减少补丁体积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0131"/>
      <w:r>
        <w:rPr>
          <w:rFonts w:hint="eastAsia"/>
          <w:lang w:val="en-US" w:eastAsia="zh-CN"/>
        </w:rPr>
        <w:t>难以打包绿色软件的特例 ms系列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Ms系列的软件紧密的与os与注册表集成，这导致了绿色版的打包的困难。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比如iis web服务器 ,sql server数据库，vs ide ，office系列。.net类库。。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3034"/>
      <w:r>
        <w:rPr>
          <w:rFonts w:hint="eastAsia"/>
          <w:lang w:val="en-US" w:eastAsia="zh-CN"/>
        </w:rPr>
        <w:t>图像处理系列类库opencv halcon matlab的安装模式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此三驾马车都是绿色安装模式，可以直接解压使用。。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安装好后可以自己复制压缩安装目录作为程序包的。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奶牛科技研究院院长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v7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AF4C"/>
    <w:multiLevelType w:val="multilevel"/>
    <w:tmpl w:val="58A2AF4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70339"/>
    <w:rsid w:val="008E114E"/>
    <w:rsid w:val="017002F1"/>
    <w:rsid w:val="017E5855"/>
    <w:rsid w:val="02480939"/>
    <w:rsid w:val="025227F7"/>
    <w:rsid w:val="02B86E9A"/>
    <w:rsid w:val="037C6014"/>
    <w:rsid w:val="03E72198"/>
    <w:rsid w:val="045B598B"/>
    <w:rsid w:val="04AC40C1"/>
    <w:rsid w:val="05963116"/>
    <w:rsid w:val="060D43C1"/>
    <w:rsid w:val="06363456"/>
    <w:rsid w:val="070C1EFA"/>
    <w:rsid w:val="078E5019"/>
    <w:rsid w:val="080D5E4A"/>
    <w:rsid w:val="09061ABA"/>
    <w:rsid w:val="09DF3E22"/>
    <w:rsid w:val="0A2B6541"/>
    <w:rsid w:val="0A4771F3"/>
    <w:rsid w:val="0A4F447F"/>
    <w:rsid w:val="0BDB3233"/>
    <w:rsid w:val="0CAE5A8D"/>
    <w:rsid w:val="0CC449C5"/>
    <w:rsid w:val="0FD50790"/>
    <w:rsid w:val="1172603C"/>
    <w:rsid w:val="12135037"/>
    <w:rsid w:val="13B53873"/>
    <w:rsid w:val="141E559D"/>
    <w:rsid w:val="14CD7EA8"/>
    <w:rsid w:val="16D259C0"/>
    <w:rsid w:val="172A4465"/>
    <w:rsid w:val="176B1A61"/>
    <w:rsid w:val="17A03AB6"/>
    <w:rsid w:val="17B854B3"/>
    <w:rsid w:val="18941984"/>
    <w:rsid w:val="19D640E6"/>
    <w:rsid w:val="1B1D099A"/>
    <w:rsid w:val="1B32321F"/>
    <w:rsid w:val="1BDD31DB"/>
    <w:rsid w:val="1D452340"/>
    <w:rsid w:val="1D7323E0"/>
    <w:rsid w:val="1E457BB6"/>
    <w:rsid w:val="20CB399B"/>
    <w:rsid w:val="22593547"/>
    <w:rsid w:val="2452544C"/>
    <w:rsid w:val="255E14B5"/>
    <w:rsid w:val="26590F7F"/>
    <w:rsid w:val="267325D6"/>
    <w:rsid w:val="26CA161A"/>
    <w:rsid w:val="27F1226A"/>
    <w:rsid w:val="280D4393"/>
    <w:rsid w:val="29555D5F"/>
    <w:rsid w:val="298F1405"/>
    <w:rsid w:val="2B020493"/>
    <w:rsid w:val="2BE51132"/>
    <w:rsid w:val="2C4F0130"/>
    <w:rsid w:val="2C8B0FC4"/>
    <w:rsid w:val="2CFF1C3B"/>
    <w:rsid w:val="2D523388"/>
    <w:rsid w:val="2D6066CE"/>
    <w:rsid w:val="2DA41CCC"/>
    <w:rsid w:val="2E4806FE"/>
    <w:rsid w:val="2F5F4C7A"/>
    <w:rsid w:val="31DA1D34"/>
    <w:rsid w:val="338A0750"/>
    <w:rsid w:val="33C81D51"/>
    <w:rsid w:val="360D1675"/>
    <w:rsid w:val="365A5F9C"/>
    <w:rsid w:val="36E82EDB"/>
    <w:rsid w:val="376F37A5"/>
    <w:rsid w:val="39315187"/>
    <w:rsid w:val="397C02D1"/>
    <w:rsid w:val="39EB2FCB"/>
    <w:rsid w:val="3A0F18C8"/>
    <w:rsid w:val="3C874A7A"/>
    <w:rsid w:val="414F1694"/>
    <w:rsid w:val="416C4103"/>
    <w:rsid w:val="42F65548"/>
    <w:rsid w:val="4331198E"/>
    <w:rsid w:val="435335CD"/>
    <w:rsid w:val="44850AB1"/>
    <w:rsid w:val="44A161E4"/>
    <w:rsid w:val="457B07CE"/>
    <w:rsid w:val="47594261"/>
    <w:rsid w:val="47C25426"/>
    <w:rsid w:val="49137169"/>
    <w:rsid w:val="4C971F43"/>
    <w:rsid w:val="4F6C63EF"/>
    <w:rsid w:val="50470339"/>
    <w:rsid w:val="50526E83"/>
    <w:rsid w:val="51FC7893"/>
    <w:rsid w:val="530536D1"/>
    <w:rsid w:val="53B512A2"/>
    <w:rsid w:val="55ED7921"/>
    <w:rsid w:val="55FD4523"/>
    <w:rsid w:val="5633313F"/>
    <w:rsid w:val="56B21457"/>
    <w:rsid w:val="58BC6EE8"/>
    <w:rsid w:val="58EC2C0D"/>
    <w:rsid w:val="593D4ED6"/>
    <w:rsid w:val="59CA3200"/>
    <w:rsid w:val="5A2C10C7"/>
    <w:rsid w:val="5C3B15A2"/>
    <w:rsid w:val="5C6F29E4"/>
    <w:rsid w:val="5D7A749C"/>
    <w:rsid w:val="5FC20BF5"/>
    <w:rsid w:val="610671A5"/>
    <w:rsid w:val="61464EF7"/>
    <w:rsid w:val="61F6502F"/>
    <w:rsid w:val="62B32A28"/>
    <w:rsid w:val="64E920E2"/>
    <w:rsid w:val="651E71A0"/>
    <w:rsid w:val="65A154E3"/>
    <w:rsid w:val="665A7282"/>
    <w:rsid w:val="667375E0"/>
    <w:rsid w:val="68B66329"/>
    <w:rsid w:val="68DA17E7"/>
    <w:rsid w:val="6A2C5DB2"/>
    <w:rsid w:val="6AC76A04"/>
    <w:rsid w:val="6B8A2592"/>
    <w:rsid w:val="6C1C7D35"/>
    <w:rsid w:val="6DF22A31"/>
    <w:rsid w:val="6F0972D6"/>
    <w:rsid w:val="6F9328C9"/>
    <w:rsid w:val="70CE0C85"/>
    <w:rsid w:val="71603464"/>
    <w:rsid w:val="717C1A07"/>
    <w:rsid w:val="72890F23"/>
    <w:rsid w:val="73442C1F"/>
    <w:rsid w:val="75262A79"/>
    <w:rsid w:val="778A088A"/>
    <w:rsid w:val="778A3CEF"/>
    <w:rsid w:val="7D4B7056"/>
    <w:rsid w:val="7EEB2996"/>
    <w:rsid w:val="7EEC24BD"/>
    <w:rsid w:val="7F252C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2017-02-14T06:39:00Z</dcterms:created>
  <dc:creator>Administrator</dc:creator>
  <cp:lastModifiedBy>Administrator</cp:lastModifiedBy>
  <dcterms:modified xsi:type="dcterms:W3CDTF">2017-02-16T11:34:58Z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