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文件对象的meta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6" w:lineRule="atLeast"/>
        <w:ind w:left="0" w:right="0" w:firstLine="0"/>
        <w:jc w:val="left"/>
        <w:rPr>
          <w:rFonts w:ascii="PingFangSC-Medium" w:hAnsi="PingFangSC-Medium" w:eastAsia="PingFangSC-Medium" w:cs="PingFangSC-Medium"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PingFangSC-Medium" w:hAnsi="PingFangSC-Medium" w:eastAsia="PingFangSC-Medium" w:cs="PingFangSC-Medium"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概述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数据元信息（Object Meta）是对上传到 BOS 的文件的属性描述，分为两种：系统定义的 Meta 和 User Meta（用户自定义元信息）。数据元信息可以在各种方式上传时或者拷贝文件时进行设置。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spacing w:val="0"/>
          <w:sz w:val="16"/>
          <w:szCs w:val="16"/>
          <w:shd w:val="clear" w:fill="FFFFFF"/>
        </w:rPr>
        <w:t>系统定义的 Metadata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每个 Object 都有一组 Metadata 信息，Metadata 用来标识 Object 的属性如日期、内容长度等信息，这些 Metadata 信息用于 Object 管理。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系统定义的 Metadata 也分为用户可修改和用户不可修改两种。其中如 Object 的固有属性如创建日期、内容长度、上次修改时间、MD5 码等为不可修改的 Metadata 。如 Content-Type、Cache-Control、storage-class 等 Metadata，用户在创建 Object 时或者根据需要可以修改这些 Metadata 的值。系统定义的 Metadata 的详细描述参见下表：</w:t>
      </w:r>
    </w:p>
    <w:tbl>
      <w:tblPr>
        <w:tblW w:w="0" w:type="auto"/>
        <w:tblInd w:w="0" w:type="dxa"/>
        <w:tblBorders>
          <w:top w:val="single" w:color="EBEBEB" w:sz="4" w:space="0"/>
          <w:left w:val="single" w:color="EBEBEB" w:sz="4" w:space="0"/>
          <w:bottom w:val="single" w:color="EBEBEB" w:sz="4" w:space="0"/>
          <w:right w:val="single" w:color="EBEBEB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1320"/>
        <w:gridCol w:w="4674"/>
        <w:gridCol w:w="524"/>
      </w:tblGrid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80" w:type="dxa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BFBF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320" w:type="dxa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BFBF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BFBF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BFBFB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是否可被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用户修改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Cache-Control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下载 Object 的 Cache 设置，常见的可取值为 private、no-cache、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max-age、must-revalidate。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Content-Disposition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设置浏览器是否下载，可取值为 inline、attachment; "filename=download.txt"。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Content-MD5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RFC2616 定义的 HTTP 请求内容的 MD5 摘要，可以通过携带该字段来验证保存在 BOS 侧的文件和用户预期的文件是否一致。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Content-Length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Long Int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返回 Object 的数据大小。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 的类型及编码方式。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Expires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设置下载 Object 时的缓存失效时间。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ETag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Object 的 HTTP 协议实体标签。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x-bce-storage-class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标准存储返回 STANDARD，低频存储返回 STANDARD_IA, 冷存储返回 COLD ，归档存储返回 ARCHIVE。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EBEBEB" w:sz="4" w:space="0"/>
            <w:left w:val="single" w:color="EBEBEB" w:sz="4" w:space="0"/>
            <w:bottom w:val="single" w:color="EBEBEB" w:sz="4" w:space="0"/>
            <w:right w:val="single" w:color="EBEBEB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x-bce-object-type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标识 Object 是 Appendable 还是普通的， Appendale 的 Object 可以追加写，普通的不能。归档存储不支持 Appendable。</w:t>
            </w:r>
          </w:p>
        </w:tc>
        <w:tc>
          <w:tcPr>
            <w:tcW w:w="0" w:type="auto"/>
            <w:tcBorders>
              <w:top w:val="single" w:color="EBEBEB" w:sz="4" w:space="0"/>
              <w:left w:val="single" w:color="EBEBEB" w:sz="4" w:space="0"/>
              <w:bottom w:val="single" w:color="EBEBEB" w:sz="4" w:space="0"/>
              <w:right w:val="single" w:color="EBEBEB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ind w:left="0" w:firstLine="0"/>
              <w:jc w:val="left"/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否</w:t>
            </w:r>
          </w:p>
        </w:tc>
      </w:tr>
    </w:tbl>
    <w:p>
      <w:pPr>
        <w:pStyle w:val="1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spacing w:val="0"/>
          <w:sz w:val="16"/>
          <w:szCs w:val="16"/>
          <w:shd w:val="clear" w:fill="FFFFFF"/>
        </w:rPr>
        <w:t>用户自定义的 Metadata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 w:val="16"/>
          <w:szCs w:val="16"/>
          <w:shd w:val="clear" w:fill="FFFFFF"/>
        </w:rPr>
        <w:t>为了便于用户对 Object 进行更多描述。BOS 中规定所有以 x-bce-meta- 为前缀的参数，则视为用户自定义的 Metadata ，比如 x-bce-meta-tag。一个 Object 可以有若干个用户自定义 Metadata。这些自定义 Metadata 会在下载 GetObject 或者 HeadObject 的时候在 HTTP 头部中返回。</w:t>
      </w:r>
    </w:p>
    <w:p>
      <w:pPr>
        <w:pStyle w:val="12"/>
        <w:keepNext w:val="0"/>
        <w:keepLines w:val="0"/>
        <w:widowControl/>
        <w:suppressLineNumbers w:val="0"/>
        <w:spacing w:before="60" w:beforeAutospacing="0" w:after="60" w:afterAutospacing="0"/>
        <w:ind w:left="720" w:right="720"/>
        <w:jc w:val="left"/>
        <w:rPr>
          <w:rFonts w:hint="default" w:ascii="Helvetica" w:hAnsi="Helvetica" w:eastAsia="Helvetica" w:cs="Helvetica"/>
          <w:b w:val="0"/>
        </w:rPr>
      </w:pPr>
      <w:r>
        <w:rPr>
          <w:rStyle w:val="15"/>
          <w:rFonts w:hint="default" w:ascii="Helvetica" w:hAnsi="Helvetica" w:eastAsia="Helvetica" w:cs="Helvetica"/>
          <w:b/>
          <w:i w:val="0"/>
          <w:caps w:val="0"/>
          <w:spacing w:val="0"/>
          <w:sz w:val="16"/>
          <w:szCs w:val="16"/>
          <w:shd w:val="clear" w:fill="FFFFFF"/>
        </w:rPr>
        <w:t>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68" w:beforeAutospacing="0" w:after="168" w:afterAutospacing="0" w:line="312" w:lineRule="atLeast"/>
        <w:ind w:left="720" w:right="720" w:hanging="360"/>
        <w:jc w:val="left"/>
        <w:rPr>
          <w:rFonts w:hint="default" w:ascii="Helvetica" w:hAnsi="Helvetica" w:eastAsia="Helvetica" w:cs="Helvetica"/>
          <w:b w:val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sz w:val="16"/>
          <w:szCs w:val="16"/>
          <w:shd w:val="clear" w:fill="FFFFFF"/>
        </w:rPr>
        <w:t>PUT 请求头的大小限制为 8KB 。在 PUT 请求标头中，用户定义的 Metadata 的大小限制为 2KB。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Amazon s3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3" w:beforeAutospacing="0" w:after="158" w:afterAutospacing="0" w:line="257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16191F"/>
          <w:spacing w:val="0"/>
          <w:sz w:val="28"/>
          <w:szCs w:val="28"/>
          <w:u w:val="none"/>
        </w:rPr>
      </w:pPr>
      <w:r>
        <w:rPr>
          <w:rFonts w:hint="default" w:ascii="Arial" w:hAnsi="Arial" w:eastAsia="Arial" w:cs="Arial"/>
          <w:b/>
          <w:i w:val="0"/>
          <w:caps w:val="0"/>
          <w:color w:val="16191F"/>
          <w:spacing w:val="0"/>
          <w:sz w:val="28"/>
          <w:szCs w:val="28"/>
          <w:u w:val="none"/>
          <w:bdr w:val="none" w:color="auto" w:sz="0" w:space="0"/>
          <w:shd w:val="clear" w:fill="FFFFFF"/>
        </w:rPr>
        <w:t>示例1：上载对象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15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16191F"/>
          <w:spacing w:val="0"/>
          <w:sz w:val="19"/>
          <w:szCs w:val="19"/>
          <w:u w:val="none"/>
        </w:rPr>
      </w:pPr>
      <w:r>
        <w:rPr>
          <w:rFonts w:hint="default" w:ascii="Arial" w:hAnsi="Arial" w:eastAsia="Arial" w:cs="Arial"/>
          <w:i w:val="0"/>
          <w:caps w:val="0"/>
          <w:color w:val="16191F"/>
          <w:spacing w:val="0"/>
          <w:sz w:val="19"/>
          <w:szCs w:val="19"/>
          <w:u w:val="none"/>
          <w:bdr w:val="none" w:color="auto" w:sz="0" w:space="0"/>
          <w:shd w:val="clear" w:fill="FFFFFF"/>
        </w:rPr>
        <w:t>以下请求将</w:t>
      </w:r>
      <w:r>
        <w:rPr>
          <w:rStyle w:val="16"/>
          <w:rFonts w:ascii="Consolas" w:hAnsi="Consolas" w:eastAsia="Consolas" w:cs="Consolas"/>
          <w:i w:val="0"/>
          <w:caps w:val="0"/>
          <w:color w:val="16191F"/>
          <w:spacing w:val="0"/>
          <w:sz w:val="21"/>
          <w:szCs w:val="21"/>
          <w:u w:val="none"/>
          <w:bdr w:val="none" w:color="auto" w:sz="0" w:space="0"/>
          <w:shd w:val="clear" w:fill="F2F3F3"/>
        </w:rPr>
        <w:t>my-image.jpg</w:t>
      </w:r>
      <w:r>
        <w:rPr>
          <w:rFonts w:hint="default" w:ascii="Arial" w:hAnsi="Arial" w:eastAsia="Arial" w:cs="Arial"/>
          <w:i w:val="0"/>
          <w:caps w:val="0"/>
          <w:color w:val="16191F"/>
          <w:spacing w:val="0"/>
          <w:sz w:val="19"/>
          <w:szCs w:val="19"/>
          <w:u w:val="none"/>
          <w:bdr w:val="none" w:color="auto" w:sz="0" w:space="0"/>
          <w:shd w:val="clear" w:fill="FFFFFF"/>
        </w:rPr>
        <w:t>文件 存储在存储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u w:val="none"/>
          <w:bdr w:val="none" w:color="auto" w:sz="0" w:space="0"/>
          <w:shd w:val="clear" w:fill="F2F3F3"/>
        </w:rPr>
        <w:t>myBucket</w:t>
      </w:r>
      <w:r>
        <w:rPr>
          <w:rFonts w:hint="default" w:ascii="Arial" w:hAnsi="Arial" w:eastAsia="Arial" w:cs="Arial"/>
          <w:i w:val="0"/>
          <w:caps w:val="0"/>
          <w:color w:val="16191F"/>
          <w:spacing w:val="0"/>
          <w:sz w:val="19"/>
          <w:szCs w:val="19"/>
          <w:u w:val="none"/>
          <w:bdr w:val="none" w:color="auto" w:sz="0" w:space="0"/>
          <w:shd w:val="clear" w:fill="FFFFFF"/>
        </w:rPr>
        <w:t>桶中。</w:t>
      </w:r>
    </w:p>
    <w:p>
      <w:pPr>
        <w:pStyle w:val="11"/>
        <w:keepNext w:val="0"/>
        <w:keepLines w:val="0"/>
        <w:widowControl/>
        <w:suppressLineNumbers w:val="0"/>
        <w:pBdr>
          <w:top w:val="single" w:color="AAB7B8" w:sz="4" w:space="0"/>
          <w:left w:val="single" w:color="AAB7B8" w:sz="4" w:space="0"/>
          <w:bottom w:val="single" w:color="AAB7B8" w:sz="4" w:space="0"/>
          <w:right w:val="single" w:color="AAB7B8" w:sz="4" w:space="0"/>
        </w:pBdr>
        <w:shd w:val="clear" w:fill="FFFFFF"/>
        <w:spacing w:line="315" w:lineRule="atLeast"/>
        <w:ind w:left="0" w:firstLine="0"/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</w:pP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PUT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/my-image.jpg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HTTP/1.1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Host: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myBucket.s3.&lt;Region&gt;.amazonaws.com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Date: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Wed,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Oct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2009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:50:00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GMT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Authorization: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authorization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Content-Type: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text/plain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Content-Length: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11434x-amz-meta-author: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Janet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Expect: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-continue[11434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bytes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of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object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data]</w:t>
      </w:r>
    </w:p>
    <w:p>
      <w:pPr>
        <w:pStyle w:val="11"/>
        <w:keepNext w:val="0"/>
        <w:keepLines w:val="0"/>
        <w:widowControl/>
        <w:suppressLineNumbers w:val="0"/>
        <w:pBdr>
          <w:top w:val="single" w:color="AAB7B8" w:sz="4" w:space="0"/>
          <w:left w:val="single" w:color="AAB7B8" w:sz="4" w:space="0"/>
          <w:bottom w:val="single" w:color="AAB7B8" w:sz="4" w:space="0"/>
          <w:right w:val="single" w:color="AAB7B8" w:sz="4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19"/>
          <w:szCs w:val="19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3" w:beforeAutospacing="0" w:after="158" w:afterAutospacing="0" w:line="257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16191F"/>
          <w:spacing w:val="0"/>
          <w:sz w:val="28"/>
          <w:szCs w:val="28"/>
          <w:u w:val="none"/>
        </w:rPr>
      </w:pPr>
      <w:r>
        <w:rPr>
          <w:rFonts w:hint="default" w:ascii="Arial" w:hAnsi="Arial" w:eastAsia="Arial" w:cs="Arial"/>
          <w:b/>
          <w:i w:val="0"/>
          <w:caps w:val="0"/>
          <w:color w:val="16191F"/>
          <w:spacing w:val="0"/>
          <w:sz w:val="28"/>
          <w:szCs w:val="28"/>
          <w:u w:val="none"/>
          <w:bdr w:val="none" w:color="auto" w:sz="0" w:space="0"/>
          <w:shd w:val="clear" w:fill="FFFFFF"/>
        </w:rPr>
        <w:t>样本响应：版本控制已暂停</w:t>
      </w:r>
    </w:p>
    <w:p>
      <w:pPr>
        <w:pStyle w:val="11"/>
        <w:keepNext w:val="0"/>
        <w:keepLines w:val="0"/>
        <w:widowControl/>
        <w:suppressLineNumbers w:val="0"/>
        <w:pBdr>
          <w:top w:val="single" w:color="AAB7B8" w:sz="4" w:space="0"/>
          <w:left w:val="single" w:color="AAB7B8" w:sz="4" w:space="0"/>
          <w:bottom w:val="single" w:color="AAB7B8" w:sz="4" w:space="0"/>
          <w:right w:val="single" w:color="AAB7B8" w:sz="4" w:space="0"/>
        </w:pBdr>
        <w:shd w:val="clear" w:fill="FFFFFF"/>
        <w:spacing w:line="315" w:lineRule="atLeast"/>
        <w:ind w:left="0" w:firstLine="0"/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</w:pPr>
    </w:p>
    <w:p>
      <w:pPr>
        <w:pStyle w:val="11"/>
        <w:keepNext w:val="0"/>
        <w:keepLines w:val="0"/>
        <w:widowControl/>
        <w:suppressLineNumbers w:val="0"/>
        <w:pBdr>
          <w:top w:val="single" w:color="AAB7B8" w:sz="4" w:space="0"/>
          <w:left w:val="single" w:color="AAB7B8" w:sz="4" w:space="0"/>
          <w:bottom w:val="single" w:color="AAB7B8" w:sz="4" w:space="0"/>
          <w:right w:val="single" w:color="AAB7B8" w:sz="4" w:space="0"/>
        </w:pBdr>
        <w:shd w:val="clear" w:fill="FFFFFF"/>
        <w:spacing w:line="315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19"/>
          <w:szCs w:val="19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HTTP/1.1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100</w:t>
      </w:r>
      <w:r>
        <w:rPr>
          <w:rStyle w:val="16"/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Continue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HTTP/1.1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200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OK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x-amz-id-2: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LriYPLdmOdAiIfgSm/F1YsViT1LW94/xUQxMsF7xiEb1a0wiIOIxl+zbwZ163pt7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x-amz-request-id: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0A49CE4060975EAC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Date: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Wed,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Oct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2009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17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:50:00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GMT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ETag: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"1b2cf535f27731c974343645a3985328"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Content-Length: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0Connection: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986801"/>
          <w:spacing w:val="0"/>
          <w:sz w:val="21"/>
          <w:szCs w:val="21"/>
          <w:shd w:val="clear" w:fill="F9F9F9"/>
        </w:rPr>
        <w:t>Server:</w:t>
      </w:r>
      <w:r>
        <w:rPr>
          <w:rFonts w:hint="default" w:ascii="Consolas" w:hAnsi="Consolas" w:eastAsia="Consolas" w:cs="Consolas"/>
          <w:i w:val="0"/>
          <w:caps w:val="0"/>
          <w:color w:val="16191F"/>
          <w:spacing w:val="0"/>
          <w:sz w:val="21"/>
          <w:szCs w:val="21"/>
          <w:shd w:val="clear" w:fill="F9F9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B6125"/>
          <w:spacing w:val="0"/>
          <w:sz w:val="21"/>
          <w:szCs w:val="21"/>
          <w:shd w:val="clear" w:fill="F9F9F9"/>
        </w:rPr>
        <w:t>AmazonS3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EF2C7"/>
    <w:multiLevelType w:val="multilevel"/>
    <w:tmpl w:val="AC0EF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C6B7A1D"/>
    <w:multiLevelType w:val="multilevel"/>
    <w:tmpl w:val="4C6B7A1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B1E68"/>
    <w:rsid w:val="076B1E68"/>
    <w:rsid w:val="162D0C03"/>
    <w:rsid w:val="2D6B7C00"/>
    <w:rsid w:val="48A57C80"/>
    <w:rsid w:val="68B85709"/>
    <w:rsid w:val="72630B9C"/>
    <w:rsid w:val="7823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2020-10-13T09:20:00Z</dcterms:created>
  <dc:creator>u</dc:creator>
  <cp:lastModifiedBy>u</cp:lastModifiedBy>
  <dcterms:modified xsi:type="dcterms:W3CDTF">2020-10-13T09:33:04Z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