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72" w:name="_GoBack"/>
      <w:bookmarkEnd w:id="7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_Toc11614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ascii="Helvetica Neue" w:hAnsi="Helvetica Neue" w:eastAsia="Helvetica Neue" w:cs="Helvetica Neue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>并发一般涉及如下几个方面：</w:t>
      </w:r>
      <w:r>
        <w:tab/>
      </w:r>
      <w:r>
        <w:fldChar w:fldCharType="begin"/>
      </w:r>
      <w:r>
        <w:instrText xml:space="preserve"> PAGEREF _Toc21856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2.1. 多线程编程（已过时，不介绍）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2.2. 异步编程</w:t>
      </w:r>
      <w:r>
        <w:tab/>
      </w:r>
      <w:r>
        <w:fldChar w:fldCharType="begin"/>
      </w:r>
      <w:r>
        <w:instrText xml:space="preserve"> PAGEREF _Toc23855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2.3. 并行编程</w:t>
      </w:r>
      <w:r>
        <w:tab/>
      </w:r>
      <w:r>
        <w:fldChar w:fldCharType="begin"/>
      </w:r>
      <w:r>
        <w:instrText xml:space="preserve"> PAGEREF _Toc8491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2.4. 响应式编程</w:t>
      </w:r>
      <w:r>
        <w:tab/>
      </w:r>
      <w:r>
        <w:fldChar w:fldCharType="begin"/>
      </w:r>
      <w:r>
        <w:instrText xml:space="preserve"> PAGEREF _Toc10863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2.5. 数据流编程</w:t>
      </w:r>
      <w:r>
        <w:tab/>
      </w:r>
      <w:r>
        <w:fldChar w:fldCharType="begin"/>
      </w:r>
      <w:r>
        <w:instrText xml:space="preserve"> PAGEREF _Toc21736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 xml:space="preserve">Atitit 三种并发编程模型  并行工作者 </w:t>
      </w:r>
      <w:r>
        <w:rPr>
          <w:rFonts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线程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eastAsia="zh-CN"/>
        </w:rPr>
        <w:t>模型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 流水线（Assembly Line） 事件驱动模型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函数式并发模型</w:t>
      </w:r>
      <w:r>
        <w:tab/>
      </w:r>
      <w:r>
        <w:fldChar w:fldCharType="begin"/>
      </w:r>
      <w:r>
        <w:instrText xml:space="preserve"> PAGEREF _Toc28893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4.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任务并行库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(TPL)</w:t>
      </w:r>
      <w:r>
        <w:tab/>
      </w:r>
      <w:r>
        <w:fldChar w:fldCharType="begin"/>
      </w:r>
      <w:r>
        <w:instrText xml:space="preserve"> PAGEREF _Toc16467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5.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定时器（java是线程实现的）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_Toc18339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线程</w:t>
      </w:r>
      <w:r>
        <w:tab/>
      </w:r>
      <w:r>
        <w:fldChar w:fldCharType="begin"/>
      </w:r>
      <w:r>
        <w:instrText xml:space="preserve"> PAGEREF _Toc29065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t>线程安全性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2.2　原子性　　　　2.3　加锁机制</w:t>
      </w:r>
      <w:r>
        <w:tab/>
      </w:r>
      <w:r>
        <w:fldChar w:fldCharType="begin"/>
      </w:r>
      <w:r>
        <w:instrText xml:space="preserve"> PAGEREF _Toc4487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tab/>
      </w:r>
      <w:r>
        <w:fldChar w:fldCharType="begin"/>
      </w:r>
      <w:r>
        <w:instrText xml:space="preserve"> PAGEREF _Toc237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6.3. </w:t>
      </w:r>
      <w:r>
        <w:t>线程封闭</w:t>
      </w:r>
      <w:r>
        <w:rPr>
          <w:rFonts w:hint="default"/>
        </w:rPr>
        <w:t>　　　3.3.1　Ad-hoc线程封闭　　　3.3.2　栈封闭　　　3.3.3　ThreadLocal类</w:t>
      </w:r>
      <w:r>
        <w:tab/>
      </w:r>
      <w:r>
        <w:fldChar w:fldCharType="begin"/>
      </w:r>
      <w:r>
        <w:instrText xml:space="preserve"> PAGEREF _Toc2886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eastAsia="zh-CN"/>
        </w:rPr>
        <w:t>线程池</w:t>
      </w:r>
      <w:r>
        <w:tab/>
      </w:r>
      <w:r>
        <w:fldChar w:fldCharType="begin"/>
      </w:r>
      <w:r>
        <w:instrText xml:space="preserve"> PAGEREF _Toc20109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异步</w:t>
      </w:r>
      <w:r>
        <w:tab/>
      </w:r>
      <w:r>
        <w:fldChar w:fldCharType="begin"/>
      </w:r>
      <w:r>
        <w:instrText xml:space="preserve"> PAGEREF _Toc23029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8.1. </w:t>
      </w:r>
      <w:r>
        <w:rPr>
          <w:rFonts w:hint="eastAsia"/>
          <w:lang w:eastAsia="zh-CN"/>
        </w:rPr>
        <w:t>异步</w:t>
      </w:r>
      <w:r>
        <w:tab/>
      </w:r>
      <w:r>
        <w:fldChar w:fldCharType="begin"/>
      </w:r>
      <w:r>
        <w:instrText xml:space="preserve"> PAGEREF _Toc887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8.2. </w:t>
      </w:r>
      <w:r>
        <w:rPr>
          <w:rFonts w:hint="eastAsia"/>
          <w:lang w:eastAsia="zh-CN"/>
        </w:rPr>
        <w:t>同步与锁</w:t>
      </w:r>
      <w:r>
        <w:rPr>
          <w:rFonts w:hint="default"/>
        </w:rPr>
        <w:t>关键字</w:t>
      </w:r>
      <w:r>
        <w:tab/>
      </w:r>
      <w:r>
        <w:fldChar w:fldCharType="begin"/>
      </w:r>
      <w:r>
        <w:instrText xml:space="preserve"> PAGEREF _Toc366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8.3. </w:t>
      </w:r>
      <w:r>
        <w:t>5.2</w:t>
      </w:r>
      <w:r>
        <w:tab/>
      </w:r>
      <w:r>
        <w:fldChar w:fldCharType="begin"/>
      </w:r>
      <w:r>
        <w:instrText xml:space="preserve"> PAGEREF _Toc16131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并发容器</w:t>
      </w:r>
      <w:r>
        <w:rPr>
          <w:rFonts w:hint="eastAsia"/>
          <w:lang w:eastAsia="zh-CN"/>
        </w:rPr>
        <w:t>与</w:t>
      </w:r>
      <w:r>
        <w:t>并发集合</w:t>
      </w:r>
      <w:r>
        <w:tab/>
      </w:r>
      <w:r>
        <w:fldChar w:fldCharType="begin"/>
      </w:r>
      <w:r>
        <w:instrText xml:space="preserve"> PAGEREF _Toc11016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9.1. </w:t>
      </w:r>
      <w:r>
        <w:rPr>
          <w:rFonts w:hint="eastAsia" w:ascii="Hiragino Sans GB" w:hAnsi="Hiragino Sans GB" w:cs="Hiragino Sans GB"/>
          <w:i w:val="0"/>
          <w:spacing w:val="0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uture模式</w:t>
      </w:r>
      <w:r>
        <w:tab/>
      </w:r>
      <w:r>
        <w:fldChar w:fldCharType="begin"/>
      </w:r>
      <w:r>
        <w:instrText xml:space="preserve"> PAGEREF _Toc22299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9.2. </w:t>
      </w:r>
      <w:r>
        <w:tab/>
      </w:r>
      <w:r>
        <w:fldChar w:fldCharType="begin"/>
      </w:r>
      <w:r>
        <w:instrText xml:space="preserve"> PAGEREF _Toc10030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10. </w:t>
      </w:r>
      <w:r>
        <w:rPr>
          <w:rFonts w:hint="eastAsia" w:ascii="Hiragino Sans GB" w:hAnsi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_Toc3073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10.1. 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5.3.3　双端队列与工作密取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_Toc10387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default"/>
        </w:rPr>
        <w:t>5.4　阻塞方法与中断方法</w:t>
      </w:r>
      <w:r>
        <w:rPr>
          <w:rFonts w:hint="default"/>
        </w:rPr>
        <w:t xml:space="preserve"> </w:t>
      </w:r>
      <w:r>
        <w:t>原子变量与非阻塞同步机制</w:t>
      </w:r>
      <w:r>
        <w:tab/>
      </w:r>
      <w:r>
        <w:fldChar w:fldCharType="begin"/>
      </w:r>
      <w:r>
        <w:instrText xml:space="preserve"> PAGEREF _Toc21296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5.5.4　栅栏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_Toc28173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t>死锁的避免与诊断</w:t>
      </w:r>
      <w:r>
        <w:tab/>
      </w:r>
      <w:r>
        <w:fldChar w:fldCharType="begin"/>
      </w:r>
      <w:r>
        <w:instrText xml:space="preserve"> PAGEREF _Toc14915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10.5. </w:t>
      </w:r>
      <w:r>
        <w:tab/>
      </w:r>
      <w:r>
        <w:fldChar w:fldCharType="begin"/>
      </w:r>
      <w:r>
        <w:instrText xml:space="preserve"> PAGEREF _Toc30827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11. </w:t>
      </w:r>
      <w:r>
        <w:rPr>
          <w:rFonts w:hint="eastAsia"/>
          <w:lang w:eastAsia="zh-CN"/>
        </w:rPr>
        <w:t>协程</w:t>
      </w:r>
      <w:r>
        <w:tab/>
      </w:r>
      <w:r>
        <w:fldChar w:fldCharType="begin"/>
      </w:r>
      <w:r>
        <w:instrText xml:space="preserve"> PAGEREF _Toc10756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12.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异步、多线程、任务、并行的本质</w:t>
      </w:r>
      <w:r>
        <w:tab/>
      </w:r>
      <w:r>
        <w:fldChar w:fldCharType="begin"/>
      </w:r>
      <w:r>
        <w:instrText xml:space="preserve"> PAGEREF _Toc5047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13.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现在，该用什么来编写</w:t>
      </w:r>
      <w:r>
        <w:rPr>
          <w:rFonts w:hint="eastAsia" w:ascii="Verdana" w:hAnsi="Verdana" w:cs="Verdana"/>
          <w:i w:val="0"/>
          <w:caps w:val="0"/>
          <w:spacing w:val="0"/>
          <w:szCs w:val="21"/>
          <w:shd w:val="clear" w:fill="FFFFFF"/>
          <w:lang w:eastAsia="zh-CN"/>
        </w:rPr>
        <w:t>并发程序、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多线程 </w:t>
      </w:r>
      <w:r>
        <w:tab/>
      </w:r>
      <w:r>
        <w:fldChar w:fldCharType="begin"/>
      </w:r>
      <w:r>
        <w:instrText xml:space="preserve"> PAGEREF _Toc21270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</w:rPr>
        <w:t xml:space="preserve">13.1.1.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36"/>
          <w:shd w:val="clear" w:fill="FFFFFF"/>
        </w:rPr>
        <w:t>1，异步编程</w:t>
      </w:r>
      <w:r>
        <w:tab/>
      </w:r>
      <w:r>
        <w:fldChar w:fldCharType="begin"/>
      </w:r>
      <w:r>
        <w:instrText xml:space="preserve"> PAGEREF _Toc30658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13.2. 响应式编程</w:t>
      </w:r>
      <w:r>
        <w:tab/>
      </w:r>
      <w:r>
        <w:fldChar w:fldCharType="begin"/>
      </w:r>
      <w:r>
        <w:instrText xml:space="preserve"> PAGEREF _Toc6361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13.3. ，数据流编程</w:t>
      </w:r>
      <w:r>
        <w:tab/>
      </w:r>
      <w:r>
        <w:fldChar w:fldCharType="begin"/>
      </w:r>
      <w:r>
        <w:instrText xml:space="preserve"> PAGEREF _Toc8691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13.4. 5，Actor模型</w:t>
      </w:r>
      <w:r>
        <w:tab/>
      </w:r>
      <w:r>
        <w:fldChar w:fldCharType="begin"/>
      </w:r>
      <w:r>
        <w:instrText xml:space="preserve"> PAGEREF _Toc13428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Qa</w:t>
      </w:r>
      <w:r>
        <w:tab/>
      </w:r>
      <w:r>
        <w:fldChar w:fldCharType="begin"/>
      </w:r>
      <w:r>
        <w:instrText xml:space="preserve"> PAGEREF _Toc23216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Java c# .net c++的并发技术</w:t>
      </w:r>
      <w:r>
        <w:tab/>
      </w:r>
      <w:r>
        <w:fldChar w:fldCharType="begin"/>
      </w:r>
      <w:r>
        <w:instrText xml:space="preserve"> PAGEREF _Toc22829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15.1. Java并发编程实战（第16届Jolt大奖提名图书，Java并发编程必读佳作</w:t>
      </w:r>
      <w:r>
        <w:tab/>
      </w:r>
      <w:r>
        <w:fldChar w:fldCharType="begin"/>
      </w:r>
      <w:r>
        <w:instrText xml:space="preserve"> PAGEREF _Toc10965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Java并发技术</w:t>
      </w:r>
      <w:r>
        <w:tab/>
      </w:r>
      <w:r>
        <w:fldChar w:fldCharType="begin"/>
      </w:r>
      <w:r>
        <w:instrText xml:space="preserve"> PAGEREF _Toc11377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16.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>22. Java c# .net c++的并发技术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_Toc27155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  <w:tab w:val="right" w:pos="92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16.1. </w:t>
      </w:r>
      <w:r>
        <w:rPr>
          <w:rFonts w:hint="eastAsia"/>
          <w:lang w:val="en-US" w:eastAsia="zh-CN"/>
        </w:rPr>
        <w:t>22.1. Java并发编程实战（第16届Jolt大奖提名图书，Java并发编程必读佳作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_Toc14143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16.2. </w:t>
      </w:r>
      <w:r>
        <w:rPr>
          <w:rFonts w:hint="eastAsia"/>
          <w:lang w:val="en-US" w:eastAsia="zh-CN"/>
        </w:rPr>
        <w:t>22.2. Java并发技术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_Toc5429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16.3. </w:t>
      </w:r>
      <w:r>
        <w:rPr>
          <w:rFonts w:hint="eastAsia"/>
          <w:lang w:val="en-US" w:eastAsia="zh-CN"/>
        </w:rPr>
        <w:t>22.3. 《C#多线程编程实战( (（美...【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_Toc25558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16.4. </w:t>
      </w:r>
      <w:r>
        <w:rPr>
          <w:rFonts w:hint="eastAsia"/>
          <w:lang w:val="en-US" w:eastAsia="zh-CN"/>
        </w:rPr>
        <w:t xml:space="preserve">22.4. Line 278: 　　《C++并发编程实战》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285: 第1章 你好，C++并发世界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_Toc21401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16.5. </w:t>
      </w:r>
      <w:r>
        <w:rPr>
          <w:rFonts w:hint="eastAsia"/>
          <w:lang w:val="en-US" w:eastAsia="zh-CN"/>
        </w:rPr>
        <w:t>22.5. 《C#并发编程经典实例》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r>
        <w:tab/>
      </w:r>
      <w:r>
        <w:fldChar w:fldCharType="begin"/>
      </w:r>
      <w:r>
        <w:instrText xml:space="preserve"> PAGEREF _Toc29134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_Toc3424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atitit 并发编程原理与概论 attilax总结.docx</w:t>
      </w:r>
      <w:r>
        <w:tab/>
      </w:r>
      <w:r>
        <w:fldChar w:fldCharType="begin"/>
      </w:r>
      <w:r>
        <w:instrText xml:space="preserve"> PAGEREF _Toc23563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1614"/>
      <w:r>
        <w:rPr>
          <w:rFonts w:hint="eastAsia"/>
          <w:lang w:val="en-US" w:eastAsia="zh-CN"/>
        </w:rPr>
        <w:t>概念</w:t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简 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编写正确的程序很难，而编写正确的并发程序則难上加难。与串行程序相比，在并发程序中存在更多容易出错的地方。那么，为什么还要编写并发程序?线程是Java语言中不可或缺的重要功能，它们能使复杂的异步代码变得更简单，从而极大地简化了复杂系统的开发。此外，要想充分发挥多处理器系统的强大计算能力，最简单的方式就是使用线程。随着处理器数量的持续增长，如何高效地使用并发正变得越来越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1.1 并发简史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在早期的计算机中不包含操作系统，它们从头到尾只执行一个程序，并且这个程序能访问计算机中的所有资源。在这种裸机环境中，不仅很难编写和运行程序，而且每次只能运行一个程序，这对于昂贵并且稀有的计算机资源来说也是一种浪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操作系统的出现使得计算机每次能运行多个程序，并且不同的程序都在单独的进程中运行：操作系统为各个独立执行的进程分配各种资源，包括内存，文件句柄以及安全证书等。如果需要的话，在不同的进程之间可以通过一些粗粒度的通信机制来交换数据，包括：套接字、信号处理器、共享内存、信号量以及文件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之所以在计算机中加入操作系统来实现多个程序的同时执行，主要是基于以下原因：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资源利用率。在某些情况下，程序必须等待某个外部操作执行完成，例如输入操作或输出操作等，而在等待时程序无法执行其他任何工作。因此，如果在等待的同时可以运行另一个程序，那么无疑将提高资源的利用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公平性。不同的用户和翠序对于计算机上的资源有着同等的使用权。一种高效的运行方式是通过粗粒度的时间分片(TimeSlicing)使这些用户和程序能共享计算机资源，而不是由一个程序从头运行到尾，然后再启动下一个程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便利性。通常来说，在计算多个任务时，应该编写多个程序，每个程序执行一个任务并在必要时相互通信，这比只编写一个程序来计算所有任务更容易实现</w:t>
      </w:r>
    </w:p>
    <w:p>
      <w:pPr>
        <w:pStyle w:val="2"/>
      </w:pPr>
      <w:bookmarkStart w:id="1" w:name="_Toc28261"/>
      <w:bookmarkStart w:id="2" w:name="_Toc21856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并发一般涉及如下几个方面：</w:t>
      </w:r>
      <w:bookmarkEnd w:id="1"/>
      <w:bookmarkEnd w:id="2"/>
    </w:p>
    <w:p>
      <w:pPr>
        <w:pStyle w:val="3"/>
      </w:pPr>
      <w:bookmarkStart w:id="3" w:name="_Toc5437"/>
      <w:r>
        <w:rPr>
          <w:rFonts w:hint="default"/>
        </w:rPr>
        <w:t>多线程编程（已过时，不介绍）</w:t>
      </w:r>
      <w:bookmarkEnd w:id="3"/>
    </w:p>
    <w:p>
      <w:pPr>
        <w:pStyle w:val="3"/>
      </w:pPr>
      <w:bookmarkStart w:id="4" w:name="_Toc23855"/>
      <w:r>
        <w:rPr>
          <w:rFonts w:hint="default"/>
        </w:rPr>
        <w:t>异步编程</w:t>
      </w:r>
      <w:bookmarkEnd w:id="4"/>
    </w:p>
    <w:p>
      <w:pPr>
        <w:pStyle w:val="3"/>
      </w:pPr>
      <w:bookmarkStart w:id="5" w:name="_Toc8491"/>
      <w:r>
        <w:rPr>
          <w:rFonts w:hint="default"/>
        </w:rPr>
        <w:t>并行编程</w:t>
      </w:r>
      <w:bookmarkEnd w:id="5"/>
    </w:p>
    <w:p>
      <w:pPr>
        <w:pStyle w:val="3"/>
      </w:pPr>
      <w:bookmarkStart w:id="6" w:name="_Toc10863"/>
      <w:r>
        <w:rPr>
          <w:rFonts w:hint="default"/>
        </w:rPr>
        <w:t>响应式编程</w:t>
      </w:r>
      <w:bookmarkEnd w:id="6"/>
    </w:p>
    <w:p>
      <w:pPr>
        <w:pStyle w:val="3"/>
      </w:pPr>
      <w:bookmarkStart w:id="7" w:name="_Toc21736"/>
      <w:r>
        <w:rPr>
          <w:rFonts w:hint="default"/>
        </w:rPr>
        <w:t>数据流编程</w:t>
      </w:r>
      <w:bookmarkEnd w:id="7"/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并发的实现俩中模式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并发角度来看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基于事件触发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vs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基于线程的</w:t>
      </w:r>
    </w:p>
    <w:p>
      <w:pPr>
        <w:pStyle w:val="2"/>
        <w:rPr>
          <w:rFonts w:hint="eastAsia"/>
          <w:lang w:eastAsia="zh-CN"/>
        </w:rPr>
      </w:pPr>
      <w:bookmarkStart w:id="8" w:name="_Toc28893"/>
      <w:r>
        <w:rPr>
          <w:rFonts w:hint="eastAsia"/>
          <w:lang w:eastAsia="zh-CN"/>
        </w:rPr>
        <w:t xml:space="preserve">Atitit 三种并发编程模型  并行工作者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线程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模型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 流水线（Assembly Line） 事件驱动模型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函数式并发模型</w:t>
      </w:r>
      <w:bookmarkEnd w:id="8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并发系统可以使用不同的并发模型去实现。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并行工作者 并行工作者模型。进来的任务分配给不同的工作者 银行模式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2.1. 并行工作者的优势 并行工作者并发模型的优势在于理解起来比较简单。为了增加应用的并行计算，你只是需要添加更多的工作者就可以了。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 并行工作者的劣势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2.3. 委派器将任务分配给Worker，Worker单独完成任务，java 7 中 java.util.concurrent　包中好多工具都是基于此模型实现的。明显存在的存在的问题是工作器之间需要共享资源。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流水线（Assembly Line） 事件驱动系统  医院模式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3.1. 流水线的优势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3.1.1. 1：Worker之间不需要状态共享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3.2. 2：有一定的顺序，有利于模型的回复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3.2.1. 3：符合计算机硬件的特点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3.3. 流水线的劣势 。回调地狱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3.4. Nodejs采用的模型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3.5. Actor 和Channel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功能并行性（Functional Parallelism）三：函数式并发模型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4.1.1. 使用Java 7，我们得到java.util.concurrent包包含ForkAndJoinPool，这个可以帮助你实现跟功能并行性类似的事情。使用Java 8，我们得到一个并行streams，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哪一个并发模型是最好的  具体取决于业务场景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5.1. 总结：那种编程模型好？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/>
        </w:rPr>
        <w:t>　</w:t>
      </w:r>
      <w:bookmarkStart w:id="9" w:name="_Toc16467"/>
      <w:bookmarkStart w:id="10" w:name="_Toc2469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任务并行库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(TPL)</w:t>
      </w:r>
      <w:bookmarkEnd w:id="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1" w:name="_Toc1833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定时器（java是线程实现的）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9065"/>
      <w:r>
        <w:rPr>
          <w:rFonts w:hint="eastAsia"/>
          <w:lang w:val="en-US" w:eastAsia="zh-CN"/>
        </w:rPr>
        <w:t>线程</w:t>
      </w:r>
      <w:bookmarkEnd w:id="12"/>
    </w:p>
    <w:p>
      <w:pPr>
        <w:pStyle w:val="3"/>
        <w:rPr>
          <w:rFonts w:hint="default"/>
        </w:rPr>
      </w:pPr>
      <w:r>
        <w:t>　</w:t>
      </w:r>
      <w:bookmarkStart w:id="13" w:name="_Toc9967"/>
      <w:bookmarkStart w:id="14" w:name="_Toc4487"/>
      <w:r>
        <w:t>线程安全性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2.2　原子性　　　　2.3　加锁机制</w:t>
      </w:r>
      <w:bookmarkEnd w:id="13"/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7"/>
      <w:bookmarkEnd w:id="15"/>
    </w:p>
    <w:p>
      <w:pPr>
        <w:pStyle w:val="3"/>
        <w:rPr>
          <w:rFonts w:hint="default"/>
        </w:rPr>
      </w:pPr>
      <w:bookmarkStart w:id="16" w:name="_Toc16642"/>
      <w:bookmarkStart w:id="17" w:name="_Toc2886"/>
      <w:r>
        <w:t>线程封闭</w:t>
      </w:r>
      <w:r>
        <w:rPr>
          <w:rFonts w:hint="default"/>
        </w:rPr>
        <w:t>　　　3.3.1　Ad-hoc线程封闭　　　3.3.2　栈封闭　　　3.3.3　ThreadLocal类</w:t>
      </w:r>
      <w:bookmarkEnd w:id="16"/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7846"/>
      <w:bookmarkStart w:id="19" w:name="_Toc20109"/>
      <w:r>
        <w:rPr>
          <w:rFonts w:hint="eastAsia"/>
          <w:lang w:eastAsia="zh-CN"/>
        </w:rPr>
        <w:t>线程池</w:t>
      </w:r>
      <w:bookmarkEnd w:id="18"/>
      <w:bookmarkEnd w:id="19"/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3029"/>
      <w:r>
        <w:rPr>
          <w:rFonts w:hint="eastAsia"/>
          <w:lang w:val="en-US" w:eastAsia="zh-CN"/>
        </w:rPr>
        <w:t>异步</w:t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23907"/>
      <w:bookmarkStart w:id="22" w:name="_Toc887"/>
      <w:r>
        <w:rPr>
          <w:rFonts w:hint="eastAsia"/>
          <w:lang w:eastAsia="zh-CN"/>
        </w:rPr>
        <w:t>异步</w:t>
      </w:r>
      <w:bookmarkEnd w:id="21"/>
      <w:bookmarkEnd w:id="22"/>
    </w:p>
    <w:p>
      <w:pPr>
        <w:pStyle w:val="3"/>
        <w:rPr>
          <w:rFonts w:hint="default"/>
        </w:rPr>
      </w:pPr>
      <w:bookmarkStart w:id="23" w:name="_Toc26465"/>
      <w:bookmarkStart w:id="24" w:name="_Toc366"/>
      <w:r>
        <w:rPr>
          <w:rFonts w:hint="eastAsia"/>
          <w:lang w:eastAsia="zh-CN"/>
        </w:rPr>
        <w:t>同步与锁</w:t>
      </w:r>
      <w:r>
        <w:rPr>
          <w:rFonts w:hint="default"/>
        </w:rPr>
        <w:t>关键字</w:t>
      </w:r>
      <w:bookmarkEnd w:id="23"/>
      <w:bookmarkEnd w:id="24"/>
    </w:p>
    <w:p>
      <w:pPr>
        <w:pStyle w:val="3"/>
        <w:rPr>
          <w:rFonts w:hint="default"/>
        </w:rPr>
      </w:pPr>
      <w:bookmarkStart w:id="25" w:name="_Toc16131"/>
      <w:bookmarkStart w:id="26" w:name="_Toc3897"/>
      <w:r>
        <w:t>5.2</w:t>
      </w:r>
      <w:bookmarkEnd w:id="25"/>
      <w:r>
        <w:t>　</w:t>
      </w:r>
    </w:p>
    <w:p>
      <w:pPr>
        <w:pStyle w:val="2"/>
        <w:rPr>
          <w:rFonts w:hint="default"/>
        </w:rPr>
      </w:pPr>
      <w:bookmarkStart w:id="27" w:name="_Toc11016"/>
      <w:r>
        <w:t>并发容器</w:t>
      </w:r>
      <w:r>
        <w:rPr>
          <w:rFonts w:hint="eastAsia"/>
          <w:lang w:eastAsia="zh-CN"/>
        </w:rPr>
        <w:t>与</w:t>
      </w:r>
      <w:r>
        <w:t>并发集合</w:t>
      </w:r>
      <w:bookmarkEnd w:id="26"/>
      <w:bookmarkEnd w:id="27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28" w:name="_Toc22299"/>
      <w:bookmarkStart w:id="29" w:name="_Toc23720"/>
      <w:r>
        <w:rPr>
          <w:rFonts w:hint="eastAsia" w:ascii="Hiragino Sans GB" w:hAnsi="Hiragino Sans GB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uture模式</w:t>
      </w:r>
      <w:bookmarkEnd w:id="28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30" w:name="_Toc10030"/>
      <w:bookmarkEnd w:id="30"/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31" w:name="_Toc3073"/>
      <w:r>
        <w:rPr>
          <w:rFonts w:hint="eastAsia" w:ascii="Hiragino Sans GB" w:hAnsi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其他</w:t>
      </w:r>
      <w:bookmarkEnd w:id="31"/>
    </w:p>
    <w:p>
      <w:pPr>
        <w:pStyle w:val="3"/>
        <w:rPr>
          <w:rFonts w:hint="default"/>
        </w:rPr>
      </w:pPr>
      <w:bookmarkStart w:id="32" w:name="_Toc8741"/>
      <w:bookmarkStart w:id="33" w:name="_Toc10387"/>
      <w:r>
        <w:rPr>
          <w:rFonts w:hint="default"/>
        </w:rPr>
        <w:t>5.3　阻塞队列和生产者-消费者模式</w:t>
      </w:r>
      <w:r>
        <w:rPr>
          <w:rFonts w:hint="eastAsia"/>
          <w:lang w:eastAsia="zh-CN"/>
        </w:rPr>
        <w:t>（</w:t>
      </w:r>
      <w:r>
        <w:rPr>
          <w:rFonts w:hint="default"/>
        </w:rPr>
        <w:t>　　　5.3.2　串行线程封闭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5.3.3　双端队列与工作密取</w:t>
      </w:r>
      <w:r>
        <w:rPr>
          <w:rFonts w:hint="default"/>
        </w:rPr>
        <w:br w:type="textWrapping"/>
      </w:r>
      <w:bookmarkEnd w:id="32"/>
      <w:bookmarkEnd w:id="33"/>
      <w:r>
        <w:rPr>
          <w:rFonts w:hint="default"/>
        </w:rPr>
        <w:t>　　</w:t>
      </w:r>
    </w:p>
    <w:p>
      <w:pPr>
        <w:pStyle w:val="3"/>
        <w:rPr>
          <w:rFonts w:hint="eastAsia"/>
          <w:lang w:val="en-US" w:eastAsia="zh-CN"/>
        </w:rPr>
      </w:pPr>
      <w:bookmarkStart w:id="34" w:name="_Toc4674"/>
      <w:bookmarkStart w:id="35" w:name="_Toc21296"/>
      <w:r>
        <w:rPr>
          <w:rFonts w:hint="default"/>
        </w:rPr>
        <w:t>5.4　阻塞方法与中断方法</w:t>
      </w:r>
      <w:r>
        <w:rPr>
          <w:rFonts w:hint="default"/>
        </w:rPr>
        <w:br w:type="textWrapping"/>
      </w:r>
      <w:bookmarkEnd w:id="34"/>
      <w:bookmarkStart w:id="36" w:name="_Toc3227"/>
      <w:r>
        <w:t>原子变量与非阻塞同步机制</w:t>
      </w:r>
      <w:bookmarkEnd w:id="35"/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5186"/>
      <w:bookmarkStart w:id="38" w:name="_Toc28173"/>
      <w:r>
        <w:rPr>
          <w:rFonts w:hint="default"/>
        </w:rPr>
        <w:t>5.5　同步工具类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5.5.1　闭锁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5.5.2　FutureTask　　　5.5.3　信号量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　　　5.5.4　栅栏</w:t>
      </w:r>
      <w:r>
        <w:rPr>
          <w:rFonts w:hint="default"/>
        </w:rPr>
        <w:br w:type="textWrapping"/>
      </w:r>
      <w:bookmarkEnd w:id="37"/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4915"/>
      <w:r>
        <w:t>死锁的避免与诊断</w:t>
      </w:r>
      <w:bookmarkEnd w:id="39"/>
    </w:p>
    <w:p>
      <w:pPr>
        <w:pStyle w:val="3"/>
        <w:rPr>
          <w:rFonts w:hint="default"/>
        </w:rPr>
      </w:pPr>
      <w:bookmarkStart w:id="40" w:name="_Toc30827"/>
      <w:bookmarkEnd w:id="40"/>
    </w:p>
    <w:p>
      <w:pPr>
        <w:pStyle w:val="2"/>
        <w:rPr>
          <w:rFonts w:hint="eastAsia"/>
          <w:lang w:eastAsia="zh-CN"/>
        </w:rPr>
      </w:pPr>
      <w:r>
        <w:rPr>
          <w:rFonts w:hint="default"/>
        </w:rPr>
        <w:t>　</w:t>
      </w:r>
      <w:bookmarkStart w:id="41" w:name="_Toc14046"/>
      <w:bookmarkStart w:id="42" w:name="_Toc10756"/>
      <w:r>
        <w:rPr>
          <w:rFonts w:hint="eastAsia"/>
          <w:lang w:eastAsia="zh-CN"/>
        </w:rPr>
        <w:t>协程</w:t>
      </w:r>
      <w:bookmarkEnd w:id="41"/>
      <w:bookmarkEnd w:id="42"/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bookmarkEnd w:id="29"/>
      <w:bookmarkStart w:id="43" w:name="_Toc29896"/>
    </w:p>
    <w:bookmarkEnd w:id="43"/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4" w:name="_Toc21259"/>
      <w:bookmarkStart w:id="45" w:name="_Toc5047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异步、多线程、任务、并行的本质</w:t>
      </w:r>
      <w:bookmarkEnd w:id="44"/>
      <w:bookmarkEnd w:id="4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这四个概念对应在CLR中的本质，本质都是多线程。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异步，简单的讲就是BeginInvoke、EndInvoke模式，它在CLR内部线程池进行管理；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线程，体现在C#中，可以由类型Thread发起。也可以由ThreadPool发起。前者不受CLR线程池管理，后者则是。FCL团队为了各种编程模型的方便，还另外提供了BackgroundWorker和若干个Timer，基本上它们都是ThreadPool的加强，增加了一些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任务（Task），为FCL4.0新增的功能，在一个称之为任务并行库（TPL）的地方，其实也就是System.Threading.Tasks命名空间下。任务并行库名字取的很玄乎，其实它也是CLR线程池的加强。优化了线程间的调度算法，增加了和调用者线程的交互功能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行（Parallel），为FCL4.0新增的功能，也属于TPL。并行在后台使用Task进行管理，说白了，因为Task使用的线程池线程，所以Parallel自然使用的也是线程池线程进行管理，它的本质仅仅是进一步简化了Task。在这里要增进一个对于并行的理解。实际上，多线程天然就是并行的。及时不用任务并行库，用Thread类型新起两个线程，CLR或者说Windows系统也会将这两个线程根据需要安排到两个CPU上去执行。所以，并不是因为多了任务并行库，CLR才支持并行计算，任务并行库只是提供了一组API，使我们能够更好的操纵线程进行并行开发而已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6" w:name="_Toc7444"/>
      <w:bookmarkStart w:id="47" w:name="_Toc21270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现在，该用什么来编写</w:t>
      </w:r>
      <w:r>
        <w:rPr>
          <w:rStyle w:val="1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并发程序、</w:t>
      </w:r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多线程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46"/>
      <w:bookmarkEnd w:id="4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如果你在FRAMEWORK4.0下编写代码，那么应该按照这个优先级来撰写多线程代码： </w:t>
      </w:r>
    </w:p>
    <w:tbl>
      <w:tblPr>
        <w:tblStyle w:val="18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4473"/>
        <w:gridCol w:w="111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优先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次优先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不得以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Parallel（含扩展库PLinq）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Task</w:t>
            </w:r>
          </w:p>
        </w:tc>
        <w:tc>
          <w:tcPr>
            <w:tcW w:w="44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ThreadPool（BackgroundWorker，Timer）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异步</w:t>
            </w:r>
          </w:p>
        </w:tc>
        <w:tc>
          <w:tcPr>
            <w:tcW w:w="11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15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Thread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这个表满足了大部分情况下的一个优先级指导，但在某些情况下会有例外。</w:t>
      </w:r>
    </w:p>
    <w:p>
      <w:r>
        <w:t>多线程编程（已过时，不介绍）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bookmarkStart w:id="48" w:name="_Toc21751"/>
      <w:bookmarkStart w:id="49" w:name="_Toc3065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1，异步编程</w:t>
      </w:r>
      <w:bookmarkEnd w:id="48"/>
      <w:bookmarkEnd w:id="4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异步编程就是使用future模式（又称promise）或者回调机制来实现（Non-blocking on waiting）。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微软还特意把异步编程分作了3种不同的模型：基于任务的模式（TAP）就是我上面推荐的这种，基于事件的模式（EAP）和异步编程模型（APM）我上面不推荐的事件和回调。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50" w:name="_Toc22085"/>
      <w:bookmarkStart w:id="51" w:name="_Toc6361"/>
      <w:r>
        <w:rPr>
          <w:rFonts w:hint="default"/>
        </w:rPr>
        <w:t>响应式编程</w:t>
      </w:r>
      <w:bookmarkEnd w:id="50"/>
      <w:bookmarkEnd w:id="5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响应式编程最近成为了一个Buzzword，其实微软6年前就开始给.NET提供一个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Reactive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Extensions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了。一开始要理解响应式编程有点困难，但是一旦理解了，你就会对它的强大功能爱不释手。简单来说，响应式编程把事件流看作数据流，不过数据流是从IEnumable中拉取的，而数据流是从IObservable推送给你的。为什么响应式编程可以实现并发呢？这是因为Rx做到线程不可知，每次事件触发，后续的处理会从线程池中任意取出一个线程来处理。且可以对事件设置窗口期和限流。举个例子，你可以用Rx来让搜索文本框进行延迟处理（而不用类似我很早的时候用个定时器来延迟了）。</w:t>
      </w:r>
    </w:p>
    <w:p>
      <w:pPr>
        <w:pStyle w:val="3"/>
      </w:pPr>
      <w:bookmarkStart w:id="52" w:name="_Toc22186"/>
      <w:bookmarkStart w:id="53" w:name="_Toc8691"/>
      <w:r>
        <w:rPr>
          <w:rFonts w:hint="default"/>
        </w:rPr>
        <w:t>，数据流编程</w:t>
      </w:r>
      <w:bookmarkEnd w:id="52"/>
      <w:bookmarkEnd w:id="53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流（DataFlow）编程可能大家就更陌生了，不过还是有些常用场景可以使用数据流来解决。数据流其实是在任务并行库（TPL）上衍生出来的一套处理数据的扩展（也结合了异步的特性），TPL也是处理并行编程中任务并行和数据并行的基础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望文生义，TPL DataFlow就是对数据进行一连串处理，首先为这样的处理定义一套网格（mesh），网格中可以定义分叉（fork）、连接（join）、循环（loop）。数据流入这样的处理网格就能够并行的被处理。你可以认为网格是一种升级版的管道，实际上很多时候就是被当作管道来使用。使用场景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分析文本文件中词频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”，也可以是“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处理生产者/消费者问题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bookmarkStart w:id="54" w:name="_Toc2817"/>
      <w:bookmarkStart w:id="55" w:name="_Toc13428"/>
      <w:r>
        <w:rPr>
          <w:rFonts w:hint="default"/>
        </w:rPr>
        <w:t>5，Actor模型</w:t>
      </w:r>
      <w:bookmarkEnd w:id="54"/>
      <w:bookmarkEnd w:id="55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Scala有Akka，其实微软研究院也推出了Orleans来支持了Actor模型的实现，当然也有Akka.NET可用。Orleans设计的目标是为了方便程序员开发需要大规模扩展的云服务,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6" w:name="_Toc17943"/>
      <w:bookmarkStart w:id="57" w:name="_Toc23216"/>
      <w:r>
        <w:rPr>
          <w:rFonts w:hint="eastAsia"/>
          <w:lang w:val="en-US" w:eastAsia="zh-CN"/>
        </w:rPr>
        <w:t>Qa</w:t>
      </w:r>
      <w:bookmarkEnd w:id="56"/>
      <w:bookmarkEnd w:id="5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.2：何时用异步，何时用线程或线程池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这需要从“IO操作的DMA（Direct Memory Access）模式”讲起。通过DMA的数据交换几乎可以不损耗CPU的资源。在硬件部分，硬盘、网卡、声卡、显卡等都有DMA功能。可以简单的认为，当我们的工作线程需要操作I/O资源的时候（如读取一个大文件、读取一个网页、读取Socke包等），我们就需要用异步去做这些事情。异步模式只会在工作开始以及工作结束的时候占用CLR线程池，其它时候由硬盘、网卡等硬件设备来处理具体的工作，这就不会过多占用到CPU空间和时间损耗。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概括而言：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计算密集型工作，直接采用线程；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IO密集型工作，采用异步机制；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当我们不清楚什么工作是I/O密集型的，一个不是很恰当的指导就是：查看FCL类型成员，如果成员提供了类似BeginDosomething方法的，则优先使用它，而不是新起一个线程或丢到线程池。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3.4：何时用Thread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以上的各种线程模型，它们最终都是Thread。 那么什么时候需要Thread直接出场呢？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最重要的使用Thread的理由是，我们需要控制线程的优先级。Thread之上的线程模型都不支持优先级设置。设置一个线程的高优先级可以使它获得更多的CPU时间；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再者，可以控制线程为前台线程。当然，由Thread新起的线程默认就是前台线程。前台线程不随着调用者线程的中断而中断，这使得我们可以用Thread来进行一些关键性的操作。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25199"/>
      <w:bookmarkStart w:id="59" w:name="_Toc22829"/>
      <w:r>
        <w:rPr>
          <w:rFonts w:hint="eastAsia"/>
          <w:lang w:val="en-US" w:eastAsia="zh-CN"/>
        </w:rPr>
        <w:t>Java c# .net c++的并发技术</w:t>
      </w:r>
      <w:bookmarkEnd w:id="58"/>
      <w:bookmarkEnd w:id="59"/>
    </w:p>
    <w:p>
      <w:pPr>
        <w:pStyle w:val="3"/>
        <w:rPr>
          <w:rFonts w:hint="default"/>
        </w:rPr>
      </w:pPr>
      <w:bookmarkStart w:id="60" w:name="_Toc25291"/>
      <w:bookmarkStart w:id="61" w:name="_Toc10965"/>
      <w:r>
        <w:rPr>
          <w:rFonts w:hint="default"/>
        </w:rPr>
        <w:t>Java并发编程实战（第16届Jolt大奖提名图书，Java并发编程必读佳作</w:t>
      </w:r>
      <w:bookmarkEnd w:id="60"/>
      <w:bookmarkEnd w:id="61"/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"http://www.dangdang.com/author/Brian_1"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Brian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"http://www.dangdang.com/author/Goetz_1"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Goetz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，Tim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"http://www.dangdang.com/author/Peierls_1"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Peierls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"http://www.dangdang.com/author/Joshua_1"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Joshua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"http://www.dangdang.com/author/Bloch_1"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Bloch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"http://www.dangdang.com/author/Joseph_1"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Joseph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"http://www.dangdang.com/author/Bowbeer_1"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Bowbeer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"http://www.dangdang.com/author/David_1"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David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"http://www.dangdang.com/author/Holmes_1"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Holmes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"http://www.dangdang.com/author/Doug_1"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Doug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Lea 著，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"http://www.dangdang.com/author/%CD%AF%D4%C6%C0%BC_1"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童云兰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等译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第1章　简介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第2章　线程安全性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第3章　对象的共享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第4章　对象的组合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第5章　基础构建模块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第6章　任务执行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第7章　取消与关闭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第8章　线程池的使用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第9章　图形用户界面应用程序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第10章　避免活跃性危险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第11章　性能与可伸缩性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第12章　并发程序的测试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第13章　显式锁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第14章　构建自定义的同步工具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第15章　原子变量与非阻塞同步机制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第16章　Java内存模型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26366"/>
      <w:bookmarkStart w:id="63" w:name="_Toc11377"/>
      <w:r>
        <w:rPr>
          <w:rFonts w:hint="eastAsia"/>
          <w:lang w:val="en-US" w:eastAsia="zh-CN"/>
        </w:rPr>
        <w:t>Java并发技术</w:t>
      </w:r>
      <w:bookmarkEnd w:id="62"/>
      <w:bookmarkEnd w:id="63"/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Executor框架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bookmarkStart w:id="64" w:name="_Toc2715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22. Java c# .net c++的并发技术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7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4143"/>
      <w:r>
        <w:rPr>
          <w:rFonts w:hint="eastAsia"/>
          <w:lang w:val="en-US" w:eastAsia="zh-CN"/>
        </w:rPr>
        <w:t>22.1. Java并发编程实战（第16届Jolt大奖提名图书，Java并发编程必读佳作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5429"/>
      <w:r>
        <w:rPr>
          <w:rFonts w:hint="eastAsia"/>
          <w:lang w:val="en-US" w:eastAsia="zh-CN"/>
        </w:rPr>
        <w:t>22.2. Java并发技术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25558"/>
      <w:r>
        <w:rPr>
          <w:rFonts w:hint="eastAsia"/>
          <w:lang w:val="en-US" w:eastAsia="zh-CN"/>
        </w:rPr>
        <w:t>22.3. 《C#多线程编程实战( (（美...【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21401"/>
      <w:r>
        <w:rPr>
          <w:rFonts w:hint="eastAsia"/>
          <w:lang w:val="en-US" w:eastAsia="zh-CN"/>
        </w:rPr>
        <w:t xml:space="preserve">22.4. Line 278: 　　《C++并发编程实战》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285: 第1章 你好，C++并发世界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9134"/>
      <w:r>
        <w:rPr>
          <w:rFonts w:hint="eastAsia"/>
          <w:lang w:val="en-US" w:eastAsia="zh-CN"/>
        </w:rPr>
        <w:t>22.5. 《C#并发编程经典实例》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6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0" w:name="_Toc3424"/>
      <w:r>
        <w:rPr>
          <w:rFonts w:hint="eastAsia"/>
          <w:lang w:val="en-US" w:eastAsia="zh-CN"/>
        </w:rPr>
        <w:t>参考资料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23563"/>
      <w:r>
        <w:rPr>
          <w:rFonts w:hint="eastAsia"/>
          <w:lang w:val="en-US" w:eastAsia="zh-CN"/>
        </w:rPr>
        <w:t>atitit 并发编程原理与概论 attilax总结.docx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1.1.1.atitit.并发编程／并行计算／多核编程.doc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1.1.1.atitit.并发编程／并行计算／多核编程.doc.txt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并发编程最近实践attilax总结.docx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并发编程最近实践attilax总结.docx.txt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事务管理技术主要包括数据库的恢复技术和并发控制技术.docx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事务管理技术主要包括数据库的恢复技术和并发控制技术.docx.txt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并发api的方向.docx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并发api的方向.docx.txt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并发编程原理与概论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并发编程原理与概论 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融和c# .net与java的异步与并发处理解决方案 多线程.docx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融和c# .net与java的异步与并发处理解决方案 多线程.docx.txt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attilax著.docx.7EBBE32C9BBEAF66943529FD26635889.20180207143305297.wps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高并发之道 attilax著.docx.lnk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Atitit.jmeter 并发测试使用-----随机访问页面-随机次数.doc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Atitit.jmeter 并发测试使用-----随机访问页面-随机次数.doc.txt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atitit.单台服务器并发数据总结.wps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Atitit.并发单元测试总结.wps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Atitit.并发测试解决方案(2) -----获取随机数据库记录.doc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Atitit.并发测试解决方案(2) -----获取随机数据库记录.doc.txt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Atitit.并发测试解决方案o8t20.doc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Atitit.并发测试解决方案o8t20.doc.txt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(2).wps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 (2).doc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 - 副本.doc.txt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Atitit.并发测试解决方案ｏ８ｔ.wps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Atitit.并发编程的调试.docx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Atitit.并发编程的调试.docx.txt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Atitit.自动化并行 并发的三大方法.doc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Atitit.自动化并行 并发的三大方法.doc.txt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Atitit.跨语言并发模型的api 兼容性与增强草案.docx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Atitit.跨语言并发模型的api 兼容性与增强草案.docx.txt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Guava官方教程（中文版）   并发编程网 - ifeve.com.htm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Java那些不为人知的特殊方法   并发编程网 - ifeve.com.htm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paip.mysql 大并发建立连接错误的解决.txt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paip.mysql 大并发调整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paip.千万级并发网站架构.txt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paip.单台服务器多少并发.txt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paip.并发编程 多核编程 多线程 JAVA 数据结构 的 对比 以及 使用.txt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PAIP.并发编程 多核编程ExecutorService的判断线程结束.txt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paip.提升性能---- 网站并发数的总结.txt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paip.提升性能--提升并发--更换web服务器效果大好.txt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《C++并发编程实战》([美]...)【简介_书评_在线阅读】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《Java并发编程实战（第16届Jolt大奖提名图书，Java并发编程必读佳作）》(Brian...)【简介_书评_在线阅读】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为什么java.util.concurrent 包里没有并发的ArrayList实现？ _ 并发编程网 – ifeve.com.html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从并发角度来看：JavaScript是基于事件触发的，而Java是基于线程的，JavaSc.html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大型网站每秒并发.txt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服务器并发数以及压力测试闹区 ? LUA与PHP在WEB应用的性能对比_files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服务器长连接大并发erlang.txt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高并发下下单库存超卖现象.txt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2C85E"/>
    <w:multiLevelType w:val="singleLevel"/>
    <w:tmpl w:val="CD22C85E"/>
    <w:lvl w:ilvl="0" w:tentative="0">
      <w:start w:val="1"/>
      <w:numFmt w:val="chineseCounting"/>
      <w:suff w:val="nothing"/>
      <w:lvlText w:val="第%1章　"/>
      <w:lvlJc w:val="left"/>
      <w:rPr>
        <w:rFonts w:hint="eastAsia"/>
      </w:rPr>
    </w:lvl>
  </w:abstractNum>
  <w:abstractNum w:abstractNumId="1">
    <w:nsid w:val="4FDCAE46"/>
    <w:multiLevelType w:val="multilevel"/>
    <w:tmpl w:val="4FDCAE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5A3"/>
    <w:rsid w:val="04A8496E"/>
    <w:rsid w:val="07336E43"/>
    <w:rsid w:val="07617D05"/>
    <w:rsid w:val="13BD48B8"/>
    <w:rsid w:val="144B3906"/>
    <w:rsid w:val="18330671"/>
    <w:rsid w:val="18A515B8"/>
    <w:rsid w:val="1B9D328E"/>
    <w:rsid w:val="1DAD4DD6"/>
    <w:rsid w:val="1E732E8F"/>
    <w:rsid w:val="1EB44046"/>
    <w:rsid w:val="23D0432E"/>
    <w:rsid w:val="249562B8"/>
    <w:rsid w:val="2517435E"/>
    <w:rsid w:val="25AE590E"/>
    <w:rsid w:val="27B47B3C"/>
    <w:rsid w:val="305B25F9"/>
    <w:rsid w:val="363661CE"/>
    <w:rsid w:val="3693333E"/>
    <w:rsid w:val="36F35BBF"/>
    <w:rsid w:val="3746140C"/>
    <w:rsid w:val="37D6384B"/>
    <w:rsid w:val="391C1A38"/>
    <w:rsid w:val="39F57F8F"/>
    <w:rsid w:val="3AB36914"/>
    <w:rsid w:val="3F6F4160"/>
    <w:rsid w:val="4376620D"/>
    <w:rsid w:val="559622E5"/>
    <w:rsid w:val="57576F91"/>
    <w:rsid w:val="5E9E04DD"/>
    <w:rsid w:val="659F17FE"/>
    <w:rsid w:val="666276D8"/>
    <w:rsid w:val="66F613F0"/>
    <w:rsid w:val="69F810FA"/>
    <w:rsid w:val="6A5E1682"/>
    <w:rsid w:val="6B2A59D4"/>
    <w:rsid w:val="6D2A24F4"/>
    <w:rsid w:val="6E522B11"/>
    <w:rsid w:val="6F476280"/>
    <w:rsid w:val="71FC7792"/>
    <w:rsid w:val="76906B6A"/>
    <w:rsid w:val="79952956"/>
    <w:rsid w:val="7A1A6422"/>
    <w:rsid w:val="7AFF7CB2"/>
    <w:rsid w:val="7E203D19"/>
    <w:rsid w:val="7E592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2018-02-12T09:51:17Z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