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线程池使用范例 图像资料文档分类器 netpic image 网络图片与人像图片分类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微信图片分类</w:t>
      </w:r>
      <w:r>
        <w:tab/>
      </w:r>
      <w:r>
        <w:fldChar w:fldCharType="begin"/>
      </w:r>
      <w:r>
        <w:instrText xml:space="preserve"> PAGEREF _Toc30330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手写日记 账单分类器</w:t>
      </w:r>
      <w:r>
        <w:tab/>
      </w:r>
      <w:r>
        <w:fldChar w:fldCharType="begin"/>
      </w:r>
      <w:r>
        <w:instrText xml:space="preserve"> PAGEREF _Toc6730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eastAsia="zh-CN"/>
        </w:rPr>
        <w:t>线程池总共任务数</w:t>
      </w:r>
      <w:bookmarkStart w:id="7" w:name="_GoBack"/>
      <w:bookmarkEnd w:id="7"/>
      <w:r>
        <w:rPr>
          <w:rFonts w:hint="eastAsia"/>
          <w:lang w:eastAsia="zh-CN"/>
        </w:rPr>
        <w:t>量</w:t>
      </w:r>
      <w:r>
        <w:rPr>
          <w:rFonts w:hint="eastAsia"/>
          <w:lang w:val="en-US" w:eastAsia="zh-CN"/>
        </w:rPr>
        <w:t xml:space="preserve"> ，待完成数量 ，已经完成数量</w:t>
      </w:r>
      <w:r>
        <w:tab/>
      </w:r>
      <w:r>
        <w:fldChar w:fldCharType="begin"/>
      </w:r>
      <w:r>
        <w:instrText xml:space="preserve"> PAGEREF _Toc20002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Î¢ÈíÑÅºÚ" w:hAnsi="Î¢ÈíÑÅºÚ" w:eastAsia="Î¢ÈíÑÅºÚ"/>
        </w:rPr>
        <w:t xml:space="preserve">1.4. </w:t>
      </w:r>
      <w:r>
        <w:rPr>
          <w:rFonts w:hint="eastAsia" w:ascii="Î¢ÈíÑÅºÚ" w:hAnsi="Î¢ÈíÑÅºÚ" w:eastAsia="Î¢ÈíÑÅºÚ"/>
          <w:lang w:val="en-US" w:eastAsia="zh-CN"/>
        </w:rPr>
        <w:t>Json系列线程池对象时候去掉太长的queue属性</w:t>
      </w:r>
      <w:r>
        <w:rPr>
          <w:rFonts w:hint="eastAsia" w:ascii="Î¢ÈíÑÅºÚ" w:hAnsi="Î¢ÈíÑÅºÚ" w:eastAsia="Î¢ÈíÑÅºÚ"/>
        </w:rPr>
        <w:t>+</w:t>
      </w:r>
      <w:r>
        <w:tab/>
      </w:r>
      <w:r>
        <w:fldChar w:fldCharType="begin"/>
      </w:r>
      <w:r>
        <w:instrText xml:space="preserve"> PAGEREF _Toc25203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eastAsia="zh-CN"/>
        </w:rPr>
        <w:t>记得关闭线程池最后</w:t>
      </w:r>
      <w:r>
        <w:tab/>
      </w:r>
      <w:r>
        <w:fldChar w:fldCharType="begin"/>
      </w:r>
      <w:r>
        <w:instrText xml:space="preserve"> PAGEREF _Toc11492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30330"/>
      <w:r>
        <w:rPr>
          <w:rFonts w:hint="eastAsia"/>
          <w:lang w:val="en-US" w:eastAsia="zh-CN"/>
        </w:rPr>
        <w:t>微信图片分类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D:\0workspace\atiplat_img\src\com\attilax\img\util\WechatPicFinder.java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6730"/>
      <w:r>
        <w:rPr>
          <w:rFonts w:hint="eastAsia"/>
          <w:lang w:val="en-US" w:eastAsia="zh-CN"/>
        </w:rPr>
        <w:t>手写日记 账单分类器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D:\0workspace\atiplat_img\src\com\attilax\img\util\WechatPicFinderManaDiaryNCyarlogV2.java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com.attilax.img.picClassifier;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java.awt.Color;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java.awt.image.BufferedImage;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java.util.concurrent.ExecutorService;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java.util.concurrent.Executors;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java.util.concurrent.ThreadPoolExecutor;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java.util.function.Function;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com.alibaba.fastjson.serializer.JSONSerializer;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com.alibaba.fastjson.serializer.PropertyPreFilter;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com.alibaba.fastjson.serializer.SerializerFeature;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com.attilax.img.HSV;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com.attilax.img.HsvRangeV2;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com.attilax.img.imgx;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com.attilax.img.other.ColorUtil;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com.attilax.io.dirx;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com.attilax.io.filex;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com.attilax.io.util.FileUtil_tmp4img;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com.attilax.json.AtiJson;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com.attilax.util.FileUtil;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PicClassifierByNetpicNimgpic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int num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28 16 88 , 40 12 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HSV hi = new HSV(200, 20, 95);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sHSV low = new HSV(20, 0, 50);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NetPicWhitepointCountLmt = 300; // percent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strPath = "C:\\0000wechatpic";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strPath = "D:\\ati notvery impt\\r2017 cp pic bek v5 s229\\cp pic r2017 q4";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+ "//cp pic r2017 q2 v3 s223\\";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targetDir = "C:\\0000wechatpic_tar_NetInfoPic";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targetDir = "D:\\ati notvery impt\\r2017 cp pic bek v5 s229\\cp pic r2017 q4 netpic incInfCyarOcr";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+ "\\cp pic r2017 q2 netpic incInfCyarOcr";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strPath_final = strPath;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ThreadPoolExecutor ExecutorService1_theardpool = (ThreadPoolExecutor) Executors.newFixedThreadPool(4);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ExecutorService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ExecutorService1=ExecutorService1_theardpool;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dirx.traveV3(strPath, new Function&lt;String, Object&gt;()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Object apply(String cur_f)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System.out.println("num:" + 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(cur_f.contains("IMG_2017"))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 // jmp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ExecutorService1_theardpool.submit(new Runnable()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createTask(NetPicWhitepointCountLmt, targetDir, strPath_final, cur_f);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System.out.println(e);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 // end sumbit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end apply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Object createTask(float wechatPicLmt, String targetDir, String strPath_final, String cur_f)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System.out.println("tgg");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only chat msg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HSV hi = new HSV(95, 65, 95);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HSV low = new HSV(85, 55, 85);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all wechat pic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HsvRangeV2 ran = new HsvRangeV2(low, hi);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f = "C:\\0000wechatpic\\a.png";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BufferedImage image = imgx.toImg(cur_f); int heit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image.getHeight(); int gray = 0; int hitCount = 0; for (int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curheit = 0; curheit &lt; heit; curheit++) { for (int curwid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0; curwid &lt; image.getWidth(); curwid++) { if (curwid == 609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&amp;&amp; curheit == 699) System.out.println("dbg"); int clr_int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image.getRGB(curwid, curheit);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Color cc2 = new Color(clr_int); if ( ColorUtil.isWit(cc2)){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// if( isInSomeConditon()) hitCount++;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} } float pct = (float) hitCount / (heit * image.getWidth())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* 100; System.out.println("hitCount:" + hitCount + ",f:"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cur_f);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System.out.println("pct:" + pct + ",f:" + cur_f);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System.out.println("_theardpool.getQueue().size(:" + ExecutorService1_theardpool.getQueue().size());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System.out.println("_theardpool: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"+AtiJson.toJson(ExecutorService1_theardpool));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System.out.println("_theardpool: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 com.alibaba.fastjson.JSON.toJSONString(ExecutorService1_theardpool, new PropertyPreFilter()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boolean apply(JSONSerializer arg0, Object arg1, String prop)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//// rt false //not show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(prop.equals("queue"))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new SerializerFeature[] { SerializerFeature.PrettyFormat }));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 (pct &gt; wechatPicLmt)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(imgx.containsWhiteLine(cur_f))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System.out.println("containsWhiteLine:" + "" + ",f:" + cur_f);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System.out.println("pct:" + pct + ",f:" + cur_f);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filex.move(cur_f, targetDir, strPath_final);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FileUtil_tmp4img.copy(cur_f, targetDir, strPath_final);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ExecutorService1.shutdown();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System.out.println("--ExecutorService1.shutdown");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514"/>
      <w:bookmarkStart w:id="3" w:name="_Toc20002"/>
      <w:r>
        <w:rPr>
          <w:rFonts w:hint="eastAsia"/>
          <w:lang w:eastAsia="zh-CN"/>
        </w:rPr>
        <w:t>线程池总共任务数量</w:t>
      </w:r>
      <w:r>
        <w:rPr>
          <w:rFonts w:hint="eastAsia"/>
          <w:lang w:val="en-US" w:eastAsia="zh-CN"/>
        </w:rPr>
        <w:t xml:space="preserve"> ，待完成数量 ，已经完成数量</w:t>
      </w:r>
      <w:bookmarkEnd w:id="2"/>
      <w:bookmarkEnd w:id="3"/>
      <w:r>
        <w:rPr>
          <w:rFonts w:hint="eastAsia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ThreadPoolExecutor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ExecutorService1_theardpool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ThreadPoolExecutor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Executors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newFixedThreadPool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6897BB"/>
          <w:sz w:val="24"/>
        </w:rPr>
        <w:t>4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System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i/>
          <w:color w:val="8DDAF8"/>
          <w:sz w:val="24"/>
        </w:rPr>
        <w:t>out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println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17C6A3"/>
          <w:sz w:val="24"/>
        </w:rPr>
        <w:t>"_theardpool.getQueue().size(:"</w:t>
      </w:r>
      <w:r>
        <w:rPr>
          <w:rFonts w:hint="eastAsia" w:ascii="Î¢ÈíÑÅºÚ" w:hAnsi="Î¢ÈíÑÅºÚ" w:eastAsia="Î¢ÈíÑÅºÚ"/>
          <w:color w:val="E6E6FA"/>
          <w:sz w:val="24"/>
        </w:rPr>
        <w:t>+</w:t>
      </w:r>
      <w:r>
        <w:rPr>
          <w:rFonts w:hint="eastAsia" w:ascii="Î¢ÈíÑÅºÚ" w:hAnsi="Î¢ÈíÑÅºÚ" w:eastAsia="Î¢ÈíÑÅºÚ"/>
          <w:color w:val="FFBF26"/>
          <w:sz w:val="24"/>
        </w:rPr>
        <w:t>ExecutorService1_theardpool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getQueue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80F6A7"/>
          <w:sz w:val="24"/>
        </w:rPr>
        <w:t>size</w:t>
      </w:r>
      <w:r>
        <w:rPr>
          <w:rFonts w:hint="eastAsia" w:ascii="Î¢ÈíÑÅºÚ" w:hAnsi="Î¢ÈíÑÅºÚ" w:eastAsia="Î¢ÈíÑÅºÚ"/>
          <w:color w:val="F9FAF4"/>
          <w:sz w:val="24"/>
        </w:rPr>
        <w:t>())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System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i/>
          <w:color w:val="8DDAF8"/>
          <w:sz w:val="24"/>
        </w:rPr>
        <w:t>out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println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"_theardpool: "</w:t>
      </w:r>
      <w:r>
        <w:rPr>
          <w:rFonts w:hint="eastAsia" w:ascii="Î¢ÈíÑÅºÚ" w:hAnsi="Î¢ÈíÑÅºÚ" w:eastAsia="Î¢ÈíÑÅºÚ"/>
          <w:color w:val="E6E6FA"/>
          <w:sz w:val="24"/>
        </w:rPr>
        <w:t>+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AtiJson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toJson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ExecutorService1_theardpool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rPr>
          <w:rFonts w:hint="eastAsia" w:ascii="Î¢ÈíÑÅºÚ" w:hAnsi="Î¢ÈíÑÅºÚ" w:eastAsia="Î¢ÈíÑÅºÚ"/>
          <w:color w:val="D9E8F7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</w:p>
    <w:p>
      <w:pPr>
        <w:rPr>
          <w:rFonts w:hint="eastAsia" w:ascii="Î¢ÈíÑÅºÚ" w:hAnsi="Î¢ÈíÑÅºÚ" w:eastAsia="Î¢ÈíÑÅºÚ"/>
          <w:color w:val="D9E8F7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_theardpool.getQueue().size(:1303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_theardpool: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"activeCount":4,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"completedTaskCount":264,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"corePoolSize":4,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"largestPoolSize":4,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"maximumPoolSize":4,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"poolSize":4,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"shutdown":false,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"taskCount":1571,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"terminated":false,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"terminating":false,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"threadFactory":{}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bookmarkStart w:id="4" w:name="_Toc25203"/>
      <w:bookmarkStart w:id="5" w:name="_Toc7297"/>
      <w:r>
        <w:rPr>
          <w:rFonts w:hint="eastAsia" w:ascii="Î¢ÈíÑÅºÚ" w:hAnsi="Î¢ÈíÑÅºÚ" w:eastAsia="Î¢ÈíÑÅºÚ"/>
          <w:color w:val="D9E8F7"/>
          <w:sz w:val="24"/>
          <w:lang w:val="en-US" w:eastAsia="zh-CN"/>
        </w:rPr>
        <w:t>Json系列线程池对象时候去掉太长的queue属性</w:t>
      </w:r>
      <w:r>
        <w:rPr>
          <w:rFonts w:hint="eastAsia" w:ascii="Î¢ÈíÑÅºÚ" w:hAnsi="Î¢ÈíÑÅºÚ" w:eastAsia="Î¢ÈíÑÅºÚ"/>
          <w:color w:val="E6E6FA"/>
          <w:sz w:val="24"/>
        </w:rPr>
        <w:t>+</w:t>
      </w:r>
      <w:bookmarkEnd w:id="4"/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</w:p>
    <w:p>
      <w:pPr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>com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alibaba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</w:rPr>
        <w:t>fastjson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color w:val="3EABE6"/>
          <w:sz w:val="24"/>
        </w:rPr>
        <w:t>JSON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toJSONString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ExecutorService1_theardpool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A7EC21"/>
          <w:sz w:val="24"/>
        </w:rPr>
        <w:t>PropertyPreFilter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  <w:bookmarkEnd w:id="5"/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</w:t>
      </w:r>
      <w:r>
        <w:rPr>
          <w:rFonts w:hint="eastAsia" w:ascii="Î¢ÈíÑÅºÚ" w:hAnsi="Î¢ÈíÑÅºÚ" w:eastAsia="Î¢ÈíÑÅºÚ"/>
          <w:b/>
          <w:i/>
          <w:color w:val="FF9393"/>
          <w:sz w:val="24"/>
          <w:highlight w:val="darkBlue"/>
        </w:rPr>
        <w:t>Override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boolean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apply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JSONSerializer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arg0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Object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arg1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prop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//// </w:t>
      </w:r>
      <w:r>
        <w:rPr>
          <w:rFonts w:hint="eastAsia" w:ascii="Î¢ÈíÑÅºÚ" w:hAnsi="Î¢ÈíÑÅºÚ" w:eastAsia="Î¢ÈíÑÅºÚ"/>
          <w:color w:val="626262"/>
          <w:sz w:val="24"/>
          <w:u w:val="single"/>
        </w:rPr>
        <w:t>rt</w:t>
      </w:r>
      <w:r>
        <w:rPr>
          <w:rFonts w:hint="eastAsia" w:ascii="Î¢ÈíÑÅºÚ" w:hAnsi="Î¢ÈíÑÅºÚ" w:eastAsia="Î¢ÈíÑÅºÚ"/>
          <w:color w:val="626262"/>
          <w:sz w:val="24"/>
        </w:rPr>
        <w:t xml:space="preserve"> false //not show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79ABFF"/>
          <w:sz w:val="24"/>
        </w:rPr>
        <w:t>prop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A7EC21"/>
          <w:sz w:val="24"/>
        </w:rPr>
        <w:t>equals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"queue"</w:t>
      </w:r>
      <w:r>
        <w:rPr>
          <w:rFonts w:hint="eastAsia" w:ascii="Î¢ÈíÑÅºÚ" w:hAnsi="Î¢ÈíÑÅºÚ" w:eastAsia="Î¢ÈíÑÅºÚ"/>
          <w:color w:val="F9FAF4"/>
          <w:sz w:val="24"/>
        </w:rPr>
        <w:t>))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false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else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return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true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rPr>
          <w:rFonts w:hint="eastAsia" w:ascii="Î¢ÈíÑÅºÚ" w:hAnsi="Î¢ÈíÑÅºÚ" w:eastAsia="Î¢ÈíÑÅºÚ"/>
          <w:color w:val="F9FAF4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i/>
          <w:color w:val="CC81BA"/>
          <w:sz w:val="24"/>
        </w:rPr>
        <w:t>SerializerFeature</w:t>
      </w:r>
      <w:r>
        <w:rPr>
          <w:rFonts w:hint="eastAsia" w:ascii="Î¢ÈíÑÅºÚ" w:hAnsi="Î¢ÈíÑÅºÚ" w:eastAsia="Î¢ÈíÑÅºÚ"/>
          <w:color w:val="F9FAF4"/>
          <w:sz w:val="24"/>
        </w:rPr>
        <w:t>[]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i/>
          <w:color w:val="CC81BA"/>
          <w:sz w:val="24"/>
        </w:rPr>
        <w:t>SerializerFeature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i/>
          <w:color w:val="8DDAF8"/>
          <w:sz w:val="24"/>
        </w:rPr>
        <w:t>PrettyFormat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})</w:t>
      </w:r>
    </w:p>
    <w:p>
      <w:pPr>
        <w:rPr>
          <w:rFonts w:hint="eastAsia" w:ascii="Î¢ÈíÑÅºÚ" w:hAnsi="Î¢ÈíÑÅºÚ" w:eastAsia="Î¢ÈíÑÅºÚ"/>
          <w:color w:val="F9FAF4"/>
          <w:sz w:val="24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1492"/>
      <w:r>
        <w:rPr>
          <w:rFonts w:hint="eastAsia"/>
          <w:lang w:eastAsia="zh-CN"/>
        </w:rPr>
        <w:t>记得关闭线程池最后</w:t>
      </w:r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38D983"/>
    <w:multiLevelType w:val="multilevel"/>
    <w:tmpl w:val="E938D983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D7A8C"/>
    <w:rsid w:val="21ED0B9F"/>
    <w:rsid w:val="38E561F8"/>
    <w:rsid w:val="3F1A3DC9"/>
    <w:rsid w:val="43423FB9"/>
    <w:rsid w:val="5A0E045B"/>
    <w:rsid w:val="5B252BCE"/>
    <w:rsid w:val="5E6E3EB5"/>
    <w:rsid w:val="62CD7A8C"/>
    <w:rsid w:val="70661B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2018-03-02T15:35:00Z</dcterms:created>
  <dc:creator>ATI老哇的爪子007</dc:creator>
  <cp:lastModifiedBy>ATI老哇的爪子007</cp:lastModifiedBy>
  <dcterms:modified xsi:type="dcterms:W3CDTF">2018-03-02T15:49:47Z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