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检验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getftpsysparameters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doc</w:t>
      </w:r>
    </w:p>
    <w:p/>
    <w:p/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/** * 获取FTP参数 */ String GET_FTP = "/hodoctor/sysparameters/getftpsysparameters"; /** * 检验项目（新） */ String GET_EXAM_NEW = "/hodoctor/lab1/inspectListByvaa04"; /** * 检验项目具体信息 */ String GET_EXAM_DETAIL = "/hodoctor/lab1/inspectDetailBylab01"; /** * 检查项目 */ String GET_PAA1 = "/hodoctor/paa1/paa1ListByvaa01vaa07"; /** * 检查项目影像信息 */ String GET_PAA1_DETAIL = "/hodoctor/paa1/paa1imgbyftp";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SpringUtilV3_prjcliTest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test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SpringUtilV3_prjcli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setLocations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"C:\\0wkspc\\移动医疗源码\\移动医护\\移动护士站\\honurse\\test\\springtestpkg"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"applicationContext-service.xml,applicationContext-datasource.xml"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Lab1Service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FF80"/>
          <w:sz w:val="24"/>
        </w:rPr>
        <w:t>c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Lab1Service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SpringUtilV3_prjcli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getBean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Lab1Service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inspectListByvaa04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"11414"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>inspectDetailBylab01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[{LAB36=0, BDP02=自费, LAB32=3, BEY01B=1, BEY01A=1, VAP01=0, LAB09=11414, BET02=, BCK01A=21, BCK01B=6, BCK01C=21, BCK01D=22, BCE01D=144, BCE01B=144, BES02=, LAB46=2015-04-10 10:39:45.0, VAA07=55702, VAA05=何俊玉, LAB42=15040923000051, LAB40=2015-04-10 10:29:45.0, AAU01=Y, LAB01=47897, VAA01=51557, AAU02=岁, LAB02=15040923000051, ABBRP=hjy, BEW02=, LAB14=1920-04-01 00:00:00.0, LAB16=3, LAB18=, ABBRW=wwg, LAB58=白细胞总数,淋巴细胞比率,单核细胞比率,中性粒细胞比率,嗜酸性粒细胞比率,嗜碱性粒细胞比率,淋巴细胞值,单核细胞值,中性粒细胞值,嗜酸性粒细胞值,嗜碱性粒细胞值,红细胞总数,血红蛋白,红细胞压积,红细胞平均体积,平均血红蛋白含量,平均血红蛋白浓度,红细胞分布宽度SD,红细胞分布宽度CV,血小板总数,血小板平均体积,血小板分布宽度,血小板压积,大血小板比率,大血小板值, ACF03=住院, BAQ03=桂林电厂, ACF01=2, LAB53=2015-04-10 10:41:37.0, BEY03A=血球仪URIT-5200---, ABW02=未知, LAB54=, LAB56=, ABW01=2, BEY07=1, BCK03D=内科护理组, ABB02=手指血, BCK03C=内科住院部, BCK03B=检验科, LAB12=95, BCK03A=内科住院部, BCE03B=李秀英, BCE03C=李秀英, BCE03D=李秀英, BEY02A=101, LAB64=, BCE03=李勇强, LAB20=2015-04-10 10:39:45.0, LAB23=00000000000000000746, LAB60=2015-04-10 10:39:45.0, LAB21=1, LAB22=746}, {LAB36=1, BDP02=自费, LAB32=3, LAB35=2015-01-29 12:47:47.76, BEY01B=1, BEY01A=1, VAP01=0, LAB09=11414, BET02=, BCK01A=21, BCK01B=6, BCK01C=21, BCK01D=22, BCE01D=140, BCE01B=140, BES02=, LAB46=2015-01-29 12:46:56.0, VAA07=54630, VAA05=何俊玉, LAB42=15012923000507, LAB40=2015-01-29 12:36:56.0, AAU01=Y, LAB01=20068, VAA01=51557, AAU02=岁, LAB02=15012923000507, ABBRP=hjy, BEW02=, LAB14=1919-11-02 00:00:00.0, LAB16=5, LAB18=, ABBRW=wwg, LAB58=C—反应蛋白测定(CRP),白细胞总数,淋巴细胞比率,单核细胞比率,中性粒细胞比率,嗜酸性粒细胞比率,嗜碱性粒细胞比率,淋巴细胞值,单核细胞值,中性粒细胞值,嗜酸性粒细胞值,嗜碱性粒细胞值,红细胞总数,血红蛋白,红细胞压积,红细胞平均体积,平均血红蛋白含量,平均血红蛋白浓度,红细胞分布宽度CV,红细胞分布宽度SD,血小板总数,血小板平均体积,血小板分布宽度,血小板压积,大血小板比率,大血小板值, ACF03=住院, BAQ03=, ACF01=2, LAB53=2015-01-29 12:47:44.0, BEY03A=血球仪URIT-5200---, ABW02=未知, LAB54=, LAB56=, ABW01=2, BEY07=1, BCK03D=内科护理组, ABB02=血液, BCK03C=内科住院部, BCK03B=检验科, LAB12=95, BCK03A=内科住院部, BCE03B=黄德尼, BCE03C=郑少敏, BCE03D=黄德尼, BEY02A=101, LAB64=, BCE03=李勇强, LAB20=2015-01-29 12:46:56.0, LAB23=00000000000000002884, LAB60=2015-01-29 12:46:56.0, LAB21=2, LAB22=2884}, {LAB36=0, BDP02=自费, LAB32=3, BEY01B=2, BEY01A=2, VAP01=0, LAB09=11414, BET02=, BCK01A=21, BCK01B=6, BCK01C=21, BCK01D=22, BCE01D=132, BCE01B=136, BES02=, LAB46=2015-04-08 10:07:44.0, VAA07=55702, VAA05=何俊玉, LAB42=15040723000208, LAB40=2015-04-08 09:57:44.0, AAU01=Y, LAB01=46877, VAA01=51557, AAU02=岁, LAB02=15040723000208, ABBRP=hjy, BEW02=, LAB14=1920-04-01 00:00:00.0, LAB16=3, LAB18=, ABBRW=wwg, LAB58=粪便常规,粪便隐血试验(OB), ACF03=住院, BAQ03=桂林电厂, ACF01=2, LAB53=2015-04-08 10:08:41.0, BEY03A=尿液分析仪---, ABW02=未知, LAB54=, LAB56=, ABW01=2, BEY07=1, BCK03D=内科护理组, ABB02=粪便, BCK03C=内科住院部, BCK03B=检验科, LAB12=95, BCK03A=内科住院部, BCE03B=唐艳梅, BCE03C=梁鑫, BCE03D=梁鑫, BEY02A=102, LAB64=, BCE03=唐成林, LAB20=2015-04-08 10:07:44.0, LAB23=00000000000000000014, LAB60=2015-04-08 10:07:44.0, LAB21=1, LAB22=14}, {LAB36=0, BDP02=自费, LAB32=3, BEY01B=2, BEY01A=2, VAP01=0, LAB09=11414, BET02=, BCK01A=21, BCK01B=6, BCK01C=21, BCK01D=22, BCE01D=146, BCE01B=146, BES02=, LAB46=2015-04-02 08:54:40.0, VAA07=55702, VAA05=何俊玉, LAB42=15040123000957, LAB40=2015-04-02 08:44:41.0, AAU01=Y, LAB01=44575, VAA01=51557, AAU02=岁, LAB02=15040123000957, ABBRP=hjy, BEW02=, LAB14=1920-04-01 00:00:00.0, LAB16=3, LAB18=, ABBRW=wwg, LAB58=尿液组合, ACF03=住院, BAQ03=桂林电厂, ACF01=2, LAB53=2015-04-02 08:56:57.0, BEY03A=尿液分析仪---, ABW02=未知, LAB54=, LAB56=, ABW01=2, BEY07=1, BCK03D=内科护理组, ABB02=晨尿, BCK03C=内科住院部, BCK03B=检验科, LAB12=95, BCK03A=内科住院部, BCE03B=黄业伟, BCE03C=黄业伟, BCE03D=黄业伟, BEY02A=102, LAB64=, BCE03=李勇强, LAB20=2015-04-02 08:54:40.0, LAB23=00000000000000000259, LAB60=2015-04-02 08:54:40.0, LAB21=1, LAB22=259}, {LAB36=0, BDP02=自费, LAB32=3, BEY01B=2, BEY01A=2, VAP01=0, LAB09=11414, BET02=, BCK01A=21, BCK01B=6, BCK01C=21, BCK01D=22, BCE01D=-1, BCE01B=136, BES02=, LAB46=2015-02-16 12:15:28.0, VAA07=54630, VAA05=何俊玉, LAB42=15012923000514, LAB40=2015-02-16 12:05:29.0, AAU01=Y, LAB01=26400, VAA01=51557, AAU02=岁, LAB02=15012923000514, ABBRP=hjy, BEW02=, LAB14=1919-11-02 00:00:00.0, LAB16=5, LAB18=, ABBRW=wwg, LAB58=尿液组合, ACF03=住院, BAQ03=, ACF01=2, LAB53=2015-02-16 12:15:58.0, BEY03A=尿液分析仪---, ABW02=未知, LAB54</w:t>
      </w:r>
      <w:r>
        <w:rPr>
          <w:rFonts w:hint="eastAsia" w:ascii="Consolas" w:hAnsi="Consolas" w:eastAsia="Consolas"/>
          <w:color w:val="C0C0C0"/>
          <w:sz w:val="24"/>
        </w:rPr>
        <w:t>=, LAB56=, ABW01=2, BEY07=1, BCK03D=内科护理组, ABB02=尿液, BCK03C=内科住院部, BCK03B=检验科, LAB12=95, BCK03A=内科住院部, BCE03B=唐艳梅, BCE03C=李秀英, BCE03D=蒋海燕, BEY02A=102, LAB64=, BCE03=李勇强, LAB20=2015-02-16 12:15:28.0, LAB23=00000000000000000614, LAB60=2015-02-16 12:15:28.0, LAB21=1, LAB22=614}, {LAB36=0, BDP02=自费, LAB32=3, BEY01B=3, BEY01A=3, VAP01=0, LAB09=11414, BET02=, BCK01A=21, BCK01B=6, BCK01C=21, BCK01D=22, BCE01D=129, BCE01B=129, BES02=, LAB46=2015-04-01 15:46:58.0, VAA07=55702, VAA05=何俊玉, LAB42=15040123000953, LAB40=2015-04-01 15:36:59.0, AAU01=Y, LAB01=44442, VAA01=51557, AAU02=岁, LAB02=15040123000953, ABBRP=hjy, BEW02=, LAB14=1920-04-01 00:00:00.0, LAB16=3, LAB18=, ABBRW=wwg, LAB58=白细胞总数,淋巴细胞比率,单核细胞比率,中性粒细胞比率,嗜酸性粒细胞比率,嗜碱性粒细胞比率,淋巴细胞值,单核细胞值,中性粒细胞值,嗜酸性粒细胞值,嗜碱性粒细胞值,红细胞总数,血红蛋白,红细胞压积,红细胞平均体积,平均血红蛋白含量,平均血红蛋白浓度,红细胞分布宽度CV,红细胞分布宽度SD,血小板总数,血小板平均体积,血小板分布宽度,血小板压积,大血小板比率,大血小板值, ACF03=住院, BAQ03=桂林电厂, ACF01=2, LAB53=2015-04-01 15:48:24.0, BEY03A=血球仪URIF-5500---, ABW02=未知, LAB54=, LAB56=, ABW01=2, BEY07=1, BCK03D=内科护理组, ABB02=抗凝血EDTA, BCK03C=内科住院部, BCK03B=检验科, LAB12=95, BCK03A=内科住院部, BCE03B=郑少敏, BCE03C=郑少敏, BCE03D=郑少敏, BEY02A=103, LAB64=, BCE03=李勇强, LAB20=2015-04-01 15:46:58.0, LAB23=00000000000000000171, LAB60=2015-04-01 15:46:58.0, LAB21=1, LAB22=171}, {LAB36=0, BDP02=自费, LAB32=3, BEY01B=4, BEY01A=4, VAP01=0, LAB09=11414, BET02=, BCK01A=21, BCK01B=6, BCK01C=21, BCK01D=22, BCE01D=132, BCE01B=132, BES02=, LAB46=2015-04-09 10:12:00.0, VAA07=55702, LAB43=2015-04-09 10:07:00.0, VAA05=何俊玉, LAB42=15040823000105, LAB40=2015-04-09 09:58:21.0, AAU01=Y, LAB01=47370, VAA01=51557, AAU02=岁, LAB02=15040823000105, ABBRP=hjy, BEW02=, LAB14=1920-04-01 00:00:00.0, LAB16=3, LAB18=, ABBRW=wwg, LAB58=肝功1组组合,电解质组合,肾功全组组合,血清肌酸激酶测定,血清肌酸激酶－MB同工酶活性测定, ACF03=住院, BAQ03=桂林电厂, ACF01=2, LAB53=2015-04-09 14:44:54.0, BEY03A=日立7020---, ABW02=未知, LAB54=, LAB56=, ABW01=2, BEY07=1, BCK03D=内科护理组, ABB02=血清, BCK03C=内科住院部, BCK03B=检验科, LAB12=95, BCK03A=内科住院部, BCE03B=梁鑫, BCE03C=梁鑫, BCE03D=梁鑫, BEY02A=201, LAB64=, BCE03=李勇强, LAB20=2015-04-09 10:17:00.0, LAB23=00000000000000000S10, LAB60=2015-04-09 10:08:21.0, LAB21=1, LAB22=S10}, {LAB36=0, BDP02=自费, LAB32=3, BEY01B=4, BEY01A=4, VAP01=0, LAB09=11414, BET02=, BCK01A=21, BCK01B=6, BCK01C=21, BCK01D=22, BCE01D=132, BCE01B=131, BES02=, LAB46=2015-04-02 10:03:26.0, VAA07=55702, VAA05=何俊玉, LAB42=15040223000175, LAB40=2015-04-02 09:53:27.0, AAU01=Y, LAB01=44743, VAA01=51557, AAU02=岁, LAB02=15040223000175, ABBRP=hjy, BEW02=, LAB14=1920-04-01 00:00:00.0, LAB16=3, LAB18=, ABBRW=wwg, LAB58=肝功全组组合,电解质组合,肾功全组组合,心肌酶谱组合,血脂全组组合,血清尿酸测定, ACF03=住院, BAQ03=桂林电厂, ACF01=2, LAB53=2015-04-02 14:28:35.0, BEY03A=日立7020---, ABW02=未知, LAB54=, LAB56=, ABW01=2, BEY07=1, BCK03D=内科护理组, ABB02=血清, BCK03C=内科住院部, BCK03B=检验科, LAB12=95, BCK03A=内科住院部, BCE03B=肖春荣, BCE03E=梁鑫, BCE03C=梁鑫, BCE03D=梁鑫, BEY02A=201, LAB64=, BCE03=李勇强, LAB20=2015-04-02 10:03:26.0, LAB23=00000000000000000S18, LAB60=2015-04-02 10:03:26.0, LAB21=1, LAB22=S18}, {LAB36=0, BDP02=自费, LAB32=3, BEY01B=4, BEY01A=4, VAP01=0, LAB09=11414, BET02=, BCK01A=21, BCK01B=6, BCK01C=21, BCK01D=22, BCE01D=131, BCE01B=129, BES02=, LAB46=2015-04-01 16:14:00.0, VAA07=55702, LAB43=2015-04-01 16:09:00.0, VAA05=何俊玉, LAB42=15040123000952, LAB40=2015-04-01 16:08:57.0, AAU01=Y, LAB01=44463, VAA01=51557, AAU02=岁, LAB02=15040123000952, ABBRP=hjy, BEW02=, LAB14=1920-04-01 00:00:00.0, LAB16=3, LAB18=, ABBRW=wwg, LAB58=电解质组合,肾功1组组合,心肌酶谱组合, ACF03=住院, BAQ03=桂林电厂, ACF01=2, LAB53=2015-04-01 16:40:44.0, BEY03A=日立7020---, ABW02=未知, LAB54=, LAB56=, ABW01=2, BEY07=1, BCK03D=内科护理组, ABB02=血液, BCK03C=内科住院部, BCK03B=检验科, LAB12=95, BCK03A=内科住院部, BCE03B=郑少敏, BCE03C=肖春荣, BCE03D=肖春荣, BEY02A=201, LAB64=, BCE03=李勇强, LAB20=2015-04-01 16:19:00.0, LAB23=000000000000000000S2, LAB60=2015-04-01 16:18:57.0, LAB21=1, LAB22=S2}, {LAB36=0, BDP02=自费, LAB32=3, BEY01B=4, BEY01A=4, VAP01=0, LAB09=11414, BET02=, BCK01A=21, BCK01B=6, BCK01C=21, BCK01D=22, BCE01D=131, BCE01B=131, BES02=, LAB46=2015-02-15 10:20:00.0, VAA07=54630, LAB43=2015-02-15 10:15:00.0, VAA05=何俊玉, LAB42=15021423000434, LAB40=2015-02-15 09:33:50.0, AAU01=Y, L</w:t>
      </w:r>
      <w:r>
        <w:rPr>
          <w:rFonts w:hint="eastAsia" w:ascii="Consolas" w:hAnsi="Consolas" w:eastAsia="Consolas"/>
          <w:color w:val="C0C0C0"/>
          <w:sz w:val="24"/>
        </w:rPr>
        <w:t>AB01=26005, VAA01=51557, AAU02=岁, LAB02=15021423000434, ABBRP=hjy, BEW02=, LAB14=1919-11-02 00:00:00.0, LAB16=5, LAB18=, ABBRW=wwg, LAB58=肝功1组组合,电解质组合,肾功全组组合,血脂1组组合, ACF03=住院, BAQ03=, ACF01=2, LAB53=2015-02-15 10:39:06.0, BEY03A=日立7020---, ABW02=未知, LAB54=, LAB56=, ABW01=2, BEY07=1, BCK03D=内科护理组, ABB02=血清, BCK03C=内科住院部, BCK03B=检验科, LAB12=95, BCK03A=内科住院部, BCE03B=肖春荣, BCE03C=肖春荣, BCE03D=肖春荣, BEY02A=201, LAB64=, BCE03=李勇强, LAB20=2015-02-15 10:25:00.0, LAB23=00000000000000000011, LAB60=2015-02-15 09:43:49.0, LAB21=1, LAB22=11}, {LAB36=0, BDP02=自费, LAB32=3, BEY01B=4, BEY01A=4, VAP01=0, LAB09=11414, BET02=, BCK01A=21, BCK01B=6, BCK01C=21, BCK01D=22, BCE01D=146, BCE01B=146, BES02=, LAB46=2015-02-05 09:23:00.0, VAA07=54630, LAB43=2015-02-05 09:18:00.0, VAA05=何俊玉, LAB42=15020423000678, LAB40=2015-02-05 08:49:44.0, AAU01=Y, LAB01=22570, VAA01=51557, AAU02=岁, LAB02=15020423000678, ABBRP=hjy, BEW02=, LAB14=1919-11-02 00:00:00.0, LAB16=5, LAB18=, ABBRW=wwg, LAB58=电解质组合,肾功全组组合, ACF03=住院, BAQ03=, ACF01=2, LAB53=2015-02-05 13:33:17.0, BEY03A=日立7020---, ABW02=未知, LAB54=, LAB56=, ABW01=2, BEY07=1, BCK03D=内科护理组, ABB02=血清, BCK03C=内科住院部, BCK03B=检验科, LAB12=95, BCK03A=内科住院部, BCE03B=黄业伟, BCE03C=黄业伟, BCE03D=黄业伟, BEY02A=201, LAB64=, BCE03=李勇强, LAB20=2015-02-05 09:28:00.0, LAB23=00000000000000000056, LAB60=2015-02-05 08:59:44.0, LAB21=1, LAB22=56}, {LAB36=0, BDP02=自费, LAB32=3, BEY01B=4, BEY01A=4, VAP01=0, LAB09=11414, BET02=结果已复查。, BCK01A=21, BCK01B=6, BCK01C=21, BCK01D=22, BCE01D=136, BCE01B=131, BES02=, LAB46=2015-02-04 09:59:38.0, VAA07=54630, VAA05=何俊玉, LAB42=15020323000263, LAB40=2015-02-04 09:49:39.0, AAU01=Y, LAB01=22177, VAA01=51557, AAU02=岁, LAB02=15020323000263, ABBRP=hjy, BEW02=, LAB14=1919-11-02 00:00:00.0, LAB16=5, LAB18=, ABBRW=wwg, LAB58=电解质组合,总胆红素,谷丙转氨酶,谷草转氨酶,尿素氮,肌酐,尿酸, ACF03=住院, BAQ03=, ACF01=2, LAB53=2015-02-04 14:42:12.0, BEY03A=日立7020---, ABW02=未知, LAB54=, LAB56=, ABW01=2, BEY07=1, BCK03D=内科护理组, ABB02=血清, BCK03C=内科住院部, BCK03B=检验科, LAB12=95, BCK03A=内科住院部, BCE03B=肖春荣, BCE03C=唐艳梅, BCE03D=唐艳梅, BEY02A=201, LAB64=, BCE03=李勇强, LAB20=2015-02-04 09:59:38.0, LAB23=00000000000000000S11, LAB60=2015-02-04 09:59:38.0, LAB21=2, LAB22=S11}, {LAB36=1, BDP02=自费, LAB32=3, LAB35=2015-01-30 10:48:29.48, BEY01B=4, BEY01A=4, VAP01=0, LAB09=11414, BET02=, BCK01A=21, BCK01B=6, BCK01C=21, BCK01D=22, BCE01D=131, BCE01B=135, BES02=, LAB46=2015-01-30 10:29:57.0, VAA07=54630, VAA05=何俊玉, LAB42=15012923000508, LAB40=2015-01-30 10:19:57.0, AAU01=Y, LAB01=20344, VAA01=51557, AAU02=岁, LAB02=15012923000508, ABBRP=hjy, BEW02=, LAB14=1919-11-02 00:00:00.0, LAB16=5, LAB18=, ABBRW=wwg, LAB58=血清尿酸测定,总胆红素,直接胆红素,间接胆红素,谷丙转氨酶,谷草转氨酶,总蛋白,白蛋白,球蛋白,白球比,碱性磷酸酶,谷酰转肽酶,总胆汁酸,葡萄糖,尿酸,总胆固醇,甘油三酯,高密度脂蛋白胆固醇,低密度脂蛋白胆固醇,载脂蛋白A1,载脂蛋白-B,乳酸脱氢酶, ACF03=住院, BAQ03=, ACF01=2, LAB53=2015-01-30 10:48:24.0, BEY03A=日立7020---, ABW02=未知, LAB54=, LAB56=, ABW01=2, BEY07=1, BCK03D=内科护理组, ABB02=空腹血清, BCK03C=内科住院部, BCK03B=检验科, LAB12=95, BCK03A=内科住院部, BCE03B=徐周梅, BCE03C=肖春荣, BCE03D=肖春荣, BEY02A=201, LAB64=, BCE03=李勇强, LAB20=2015-01-30 10:29:57.0, LAB23=00000000000000000S11, LAB60=2015-01-30 10:29:57.0, LAB21=1, LAB22=S11}, {LAB36=1, BDP02=自费, LAB32=3, LAB35=2015-01-29 13:42:55.46, BEY01B=4, BEY01A=4, VAP01=0, LAB09=11414, BET02=, BCK01A=21, BCK01B=6, BCK01C=21, BCK01D=22, BCE01D=140, BCE01B=128, BES02=, LAB46=2015-01-29 12:41:59.0, VAA07=54630, VAA05=何俊玉, LAB42=15012923000509, LAB40=2015-01-29 12:32:00.0, AAU01=Y, LAB01=20076, VAA01=51557, AAU02=岁, LAB02=15012923000509, ABBRP=hjy, BEW02=, LAB14=1919-11-02 00:00:00.0, LAB16=5, LAB18=, ABBRW=wwg, LAB58=电解质组合,肾功1组组合,心肌酶谱组合, ACF03=住院, BAQ03=, ACF01=2, LAB53=2015-01-29 13:34:00.0, BEY03A=日立7020---, ABW02=未知, LAB54=, LAB56=, ABW01=2, BEY07=1, BCK03D=内科护理组, ABB02=血液, BCK03C=内科住院部, BCK03B=检验科, LAB12=95, BCK03A=内科住院部, BCE03B=秦次贵, BCE03C=黄德尼, BCE03D=黄德尼, BEY02A=201, LAB64=, BCE03=李勇强, LAB20=2015-01-29 12:41:59.0, LAB23=00000000000000000S39, LAB60=2015-01-29 12:41:59.0, LAB21=2, LAB22=S39}, {LAB36=0, BDP02=自费, LAB32=3, BEY01B=11, BEY01A=11, VAP01=0, LAB09=11414, BET02=, BCK01A=21, BCK01B=6, BCK01C=21, BCK01D=22, BCE01D=131, B</w:t>
      </w:r>
      <w:r>
        <w:rPr>
          <w:rFonts w:hint="eastAsia" w:ascii="Consolas" w:hAnsi="Consolas" w:eastAsia="Consolas"/>
          <w:color w:val="C0C0C0"/>
          <w:sz w:val="24"/>
        </w:rPr>
        <w:t>CE01B=129, BES02=, LAB46=2015-04-01 16:06:04.0, VAA07=55702, LAB43=2015-04-01 16:01:04.0, VAA05=何俊玉, LAB42=15040123000954, LAB40=2015-04-01 15:34:56.0, AAU01=Y, LAB01=44444, VAA01=51557, AAU02=岁, LAB02=15040123000954, ABBRP=hjy, BEW02=, LAB14=1920-04-01 00:00:00.0, LAB16=3, LAB18=, ABBRW=wwg, LAB58=血凝五项组合, ACF03=住院, BAQ03=桂林电厂, ACF01=2, LAB53=2015-04-01 16:14:57.0, BEY03A=血凝C2000A---, ABW02=未知, LAB54=, LAB56=, ABW01=2, BEY07=1, BCK03D=内科护理组, ABB02=抗凝血, BCK03C=内科住院部, BCK03B=检验科, LAB12=95, BCK03A=内科住院部, BCE03B=郑少敏, BCE03C=肖春荣, BCE03D=肖春荣, BEY02A=107, LAB64=, BCE03=李勇强, LAB20=2015-04-01 16:11:04.0, LAB23=00000000000000000035, LAB60=2015-04-01 15:44:56.0, LAB21=1, LAB22=35}, {LAB36=0, BDP02=自费, LAB32=3, BEY01B=11, BEY01A=11, VAP01=0, LAB09=11414, BET02=, BCK01A=21, BCK01B=6, BCK01C=21, BCK01D=22, BCE01D=129, BCE01B=135, BES02=, LAB46=2015-01-29 13:28:04.0, VAA07=54630, LAB43=2015-01-29 13:23:04.0, VAA05=何俊玉, LAB42=15012923000511, LAB40=2015-01-29 12:11:29.0, AAU01=Y, LAB01=20070, VAA01=51557, AAU02=岁, LAB02=15012923000511, ABBRP=hjy, BEW02=, LAB14=1919-11-02 00:00:00.0, LAB16=5, LAB18=, ABBRW=wwg, LAB58=血凝五项组合, ACF03=住院, BAQ03=, ACF01=2, LAB53=2015-01-29 14:29:38.0, BEY03A=血凝C2000A---, ABW02=未知, LAB54=, LAB56=, ABW01=2, BEY07=1, BCK03D=内科护理组, ABB02=抗凝血, BCK03C=内科住院部, BCK03B=检验科, LAB12=95, BCK03A=内科住院部, BCE03B=徐周梅, BCE03C=郑少敏, BCE03D=郑少敏, BEY02A=107, LAB64=, BCE03=李勇强, LAB20=2015-01-29 13:33:04.0, LAB23=00000000000000000016, LAB60=2015-01-29 14:21:28.0, LAB21=2, LAB22=16}, {LAB36=1, BDP02=自费, LAB32=3, BEY01B=19, BEY01A=19, VAP01=0, LAB09=11414, BET02=, BCK01A=21, BCK01B=52, BCK01C=21, BCK01D=22, BCE01D=146, BCE01B=128, BES02=, LAB46=2015-02-03 14:46:15.0, VAA07=54630, VAA05=何俊玉, LAB42=15012923000516, LAB40=2015-02-03 14:36:15.0, AAU01=Y, LAB01=21916, VAA01=51557, AAU02=岁, LAB02=15012923000516, ABBRP=hjy, BEW02=, LAB14=1919-11-02 00:00:00.0, LAB16=5, LAB18=, ABBRW=wwg, LAB58=甲功五项组合, ACF03=住院, BAQ03=, ACF01=2, LAB53=2015-02-03 15:10:06.0, BEY03A=免疫手工---, ABW02=未知, LAB54=, LAB56=, ABW01=2, BEY07=1, BCK03D=内科护理组, ABB02=空腹血清, BCK03C=内科住院部, BCK03B=正鑫, LAB12=95, BCK03A=内科住院部, BCE03B=秦次贵, BCE03C=黄业伟, BCE03D=黄业伟, BEY02A=903, LAB64=, BCE03=李勇强, LAB20=2015-02-03 14:46:15.0, LAB23=00000000000000000024, LAB60=2015-02-03 14:46:15.0, LAB21=1, LAB22=24}, {LAB36=1, BDP02=自费, LAB32=3, BEY01B=19, BEY01A=19, VAP01=0, LAB09=11414, BET02=, BCK01A=21, BCK01B=6, BCK01C=21, BCK01D=22, BCE01D=135, BCE01B=128, BES02=, LAB46=2015-01-30 09:44:44.0, VAA07=54630, VAA05=何俊玉, LAB42=15012923000517, LAB40=2015-01-30 09:34:45.0, AAU01=Y, LAB01=20280, VAA01=51557, AAU02=岁, LAB02=15012923000517, ABBRP=hjy, BEW02=, LAB14=1919-11-02 00:00:00.0, LAB16=16, LAB18=, ABBRW=wwg, LAB58=癌胚抗原测定(CEA)(定量),甲胎蛋白测定(AFP)(定量),糖类抗原测定(CA-125),糖类抗原测定(CA19-9), ACF03=住院, BAQ03=, ACF01=2, LAB53=2015-01-30 15:12:32.0, BEY03A=免疫手工---, ABW02=未知, LAB54=, LAB56=, ABW01=2, BEY07=1, BCK03D=内科护理组, ABB02=血清, BCK03C=内科住院部, BCK03B=检验科, LAB12=95, BCK03A=内科住院部, BCE03B=秦次贵, BCE03E=徐周梅, BCE03C=徐周梅, BCE03D=徐周梅, BEY02A=903, LAB64=, BCE03=李勇强, LAB20=2015-01-30 09:44:44.0, LAB23=00000000000000000005, LAB60=2015-01-30 09:44:44.0, LAB21=1, LAB22=5}]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test_inspectDetailBylab01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SpringUtilV3_prjcli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setLocations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"C:\\0wkspc\\移动医疗源码\\移动医护\\移动护士站\\honurse\\test\\springtestpkg"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"applicationContext-service.xml,applicationContext-datasource.xml"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Lab1Service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FF80"/>
          <w:sz w:val="24"/>
        </w:rPr>
        <w:t>c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Lab1Service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SpringUtilV3_prjcli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getBean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Lab1Service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inspectDetailBylab01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47897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[{BDG02=10^9/L, LAC10=5.95, LAC11=, BBX05=白细胞总数, ROWNR=1, LAC15=4.00-12.00}, {BDG02=%, LAC10=16.66, LAC11=↓, BBX05=淋巴细胞比率, ROWNR=2, LAC15=20.00-60.00}, {BDG02=%, LAC10=10.38, LAC11=↑, BBX05=单核细胞比率, ROWNR=3, LAC15=3.00-10.00}, {BDG02=%, LAC10=67.12, LAC11=, BBX05=中性粒细胞比率, ROWNR=4, LAC15=50.00-70.00}, {BDG02=%, LAC10=5.66, LAC11=↑, BBX05=嗜酸性粒细胞比率, ROWNR=5, LAC15=0.50-5.00}, {BDG02=%, LAC10=0.18, LAC11=, BBX05=嗜碱性粒细胞比率, ROWNR=6, LAC15=0.00-1.00}, {BDG02=10^9/L, LAC10=0.99, LAC11=, BBX05=淋巴细胞值, ROWNR=7, LAC15=0.800-7.000}, {BDG02=10^9/L, LAC10=0.62, LAC11=, BBX05=单核细胞值, ROWNR=8, LAC15=0.120-1.200}, {BDG02=10^9/L, LAC10=3.99, LAC11=, BBX05=中性粒细胞值, ROWNR=9, LAC15=2.000-8.000}, {BDG02=10^9/L, LAC10=0.34, LAC11=, BBX05=嗜酸性粒细胞值, ROWNR=10, LAC15=0.020-0.800}, {BDG02=10^9/L, LAC10=0.01, LAC11=, BBX05=嗜碱性粒细胞值, ROWNR=11, LAC15=0.000-0.1000}, {BDG02=10^12/L, LAC10=3.83, LAC11=, BBX05=红细胞总数, ROWNR=12, LAC15=3.50-5.20}, {BDG02=g/L, LAC10=114, LAC11=↓, BBX05=血红蛋白, ROWNR=13, LAC15=120-160}, {BDG02=%, LAC10=36.9, LAC11=, BBX05=红细胞压积, ROWNR=14, LAC15=35.0-49.0}, {BDG02=fL, LAC10=96.6, LAC11=, BBX05=红细胞平均体积, ROWNR=15, LAC15=80.0-100.0}, {BDG02=pg, LAC10=29.7, LAC11=, BBX05=平均血红蛋白含量, ROWNR=16, LAC15=27.0-34.0}, {BDG02=g/L, LAC10=308, LAC11=↓, BBX05=平均血红蛋白浓度, ROWNR=17, LAC15=310-370}, {BDG02=fL, LAC10=59.2, LAC11=↑, BBX05=红细胞分布宽度SD, ROWNR=18, LAC15=35.0-56.0}, {BDG02=%, LAC10=10.4, LAC11=↓, BBX05=红细胞分布宽度CV, ROWNR=19, LAC15=11.0-16.0}, {BDG02=10^9/L, LAC10=242, LAC11=, BBX05=血小板总数, ROWNR=20, LAC15=100-300}, {BDG02=fL, LAC10=9.7, LAC11=, BBX05=血小板平均体积, ROWNR=21, LAC15=6.5-12.0}, {BDG02=fL, LAC10=10, LAC11=, BBX05=血小板分布宽度, ROWNR=22, LAC15=9.0-17.0}, {BDG02=%, LAC10=0.23, LAC11=, BBX05=血小板压积, ROWNR=23, LAC15=0.11-0.28}, {BDG02=%, LAC10=11.91, LAC11=, BBX05=大血小板比率, ROWNR=24, LAC15=9.00-45.00}, {BDG02=10^9/L, LAC10=28.82, LAC11=, BBX05=大血小板值, ROWNR=25, LAC15=13-129}]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212C0"/>
    <w:rsid w:val="3C6744F0"/>
    <w:rsid w:val="535A063C"/>
    <w:rsid w:val="5802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2018-06-05T05:41:00Z</dcterms:created>
  <dc:creator>ATI老哇的爪子007</dc:creator>
  <cp:lastModifiedBy>ATI老哇的爪子007</cp:lastModifiedBy>
  <dcterms:modified xsi:type="dcterms:W3CDTF">2018-06-05T05:57:20Z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