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让maven pom.xml不编译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&lt;defaultGoal&gt;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install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&lt;/defaultGoal&gt;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${basedir}/target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${artifactId}-${version}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defaultGoal，执行构建时默认的goal或phase，如jar:jar或者package等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directory，构建的结果所在的路径，默认为${basedir}/target目录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finalName，构建的最终结果的名字，该名字可能在其他plugin中被改变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maven 缺省会找项目的src/main/java目录进行编译，若找不到，则不编译，除非在pom.xml文件中显示指定源文件：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2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在pom.xml中的&lt;build&gt;节点添加以下内容，即可以进行源码编译。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"https://blog.csdn.net/hongweigg/article/details/52598821"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"https://blog.csdn.net/hongweigg/article/details/52598821"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&lt;sourceDirectory&gt;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&lt;/sourceDirectory&gt;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注意：加入下面的指令则是将源文件输出到结果包中。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"https://blog.csdn.net/hongweigg/article/details/52598821"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"https://blog.csdn.net/hongweigg/article/details/52598821"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&lt;resource&gt;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&lt;includes&gt;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&lt;include&gt;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**/**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&lt;/include&gt;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&lt;/includes&gt;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&lt;/resource&gt;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E0E2E4"/>
          <w:sz w:val="24"/>
        </w:rPr>
        <w:t>&lt;resources&gt;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>&lt;!-- 这个元素描述了项目相关或测试相关的所有资源路径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E0E2E4"/>
          <w:sz w:val="24"/>
        </w:rPr>
        <w:t>&lt;resource&gt;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描述了资源的目标路径。该路径相对target/classes目录（例如${project.build.outputDirectory}）。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                    举个例子，如果你想资源在特定的包里(org.apache.maven.messages)，你就必须该元素设置为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                   </w:t>
      </w:r>
      <w:r>
        <w:rPr>
          <w:rFonts w:hint="eastAsia" w:ascii="Consolas" w:hAnsi="Consolas" w:eastAsia="Consolas"/>
          <w:color w:val="7D8C93"/>
          <w:sz w:val="24"/>
          <w:u w:val="single"/>
        </w:rPr>
        <w:t>org</w:t>
      </w:r>
      <w:r>
        <w:rPr>
          <w:rFonts w:hint="eastAsia" w:ascii="Consolas" w:hAnsi="Consolas" w:eastAsia="Consolas"/>
          <w:color w:val="7D8C93"/>
          <w:sz w:val="24"/>
        </w:rPr>
        <w:t>/</w:t>
      </w:r>
      <w:r>
        <w:rPr>
          <w:rFonts w:hint="eastAsia" w:ascii="Consolas" w:hAnsi="Consolas" w:eastAsia="Consolas"/>
          <w:color w:val="7D8C93"/>
          <w:sz w:val="24"/>
          <w:u w:val="single"/>
        </w:rPr>
        <w:t>apache</w:t>
      </w:r>
      <w:r>
        <w:rPr>
          <w:rFonts w:hint="eastAsia" w:ascii="Consolas" w:hAnsi="Consolas" w:eastAsia="Consolas"/>
          <w:color w:val="7D8C93"/>
          <w:sz w:val="24"/>
        </w:rPr>
        <w:t>/</w:t>
      </w:r>
      <w:r>
        <w:rPr>
          <w:rFonts w:hint="eastAsia" w:ascii="Consolas" w:hAnsi="Consolas" w:eastAsia="Consolas"/>
          <w:color w:val="7D8C93"/>
          <w:sz w:val="24"/>
          <w:u w:val="single"/>
        </w:rPr>
        <w:t>maven</w:t>
      </w:r>
      <w:r>
        <w:rPr>
          <w:rFonts w:hint="eastAsia" w:ascii="Consolas" w:hAnsi="Consolas" w:eastAsia="Consolas"/>
          <w:color w:val="7D8C93"/>
          <w:sz w:val="24"/>
        </w:rPr>
        <w:t>/messages。然而，如果你只是想把资源放到源码目录结构里，就不需要该配置。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&lt;targetPath&gt;&lt;/targetPath&gt;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是否使用参数值代替参数名。参数值取自properties元素或者文件里配置的属性，文件在filters元素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                    里列出。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&lt;filtering&gt;&lt;/filtering&gt;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描述存放资源的目录，该路径相对POM路径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&lt;directory&gt;</w:t>
      </w:r>
      <w:r>
        <w:rPr>
          <w:rFonts w:hint="eastAsia" w:ascii="Consolas" w:hAnsi="Consolas" w:eastAsia="Consolas"/>
          <w:color w:val="C0C0C0"/>
          <w:sz w:val="24"/>
        </w:rPr>
        <w:t>WebContent/WEB-INF\classes</w:t>
      </w:r>
      <w:r>
        <w:rPr>
          <w:rFonts w:hint="eastAsia" w:ascii="Consolas" w:hAnsi="Consolas" w:eastAsia="Consolas"/>
          <w:color w:val="E0E2E4"/>
          <w:sz w:val="24"/>
        </w:rPr>
        <w:t>&lt;/directory&gt;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包含的模式列表，例如**/*.</w:t>
      </w:r>
      <w:r>
        <w:rPr>
          <w:rFonts w:hint="eastAsia" w:ascii="Consolas" w:hAnsi="Consolas" w:eastAsia="Consolas"/>
          <w:color w:val="7D8C93"/>
          <w:sz w:val="24"/>
          <w:u w:val="single"/>
        </w:rPr>
        <w:t>xml</w:t>
      </w:r>
      <w:r>
        <w:rPr>
          <w:rFonts w:hint="eastAsia" w:ascii="Consolas" w:hAnsi="Consolas" w:eastAsia="Consolas"/>
          <w:color w:val="7D8C93"/>
          <w:sz w:val="24"/>
        </w:rPr>
        <w:t>.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&lt;includes&gt;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</w:t>
      </w:r>
      <w:r>
        <w:rPr>
          <w:rFonts w:hint="eastAsia" w:ascii="Consolas" w:hAnsi="Consolas" w:eastAsia="Consolas"/>
          <w:color w:val="E0E2E4"/>
          <w:sz w:val="24"/>
        </w:rPr>
        <w:t>&lt;include&gt;</w:t>
      </w:r>
      <w:r>
        <w:rPr>
          <w:rFonts w:hint="eastAsia" w:ascii="Consolas" w:hAnsi="Consolas" w:eastAsia="Consolas"/>
          <w:color w:val="C0C0C0"/>
          <w:sz w:val="24"/>
        </w:rPr>
        <w:t>**/*</w:t>
      </w:r>
      <w:r>
        <w:rPr>
          <w:rFonts w:hint="eastAsia" w:ascii="Consolas" w:hAnsi="Consolas" w:eastAsia="Consolas"/>
          <w:color w:val="E0E2E4"/>
          <w:sz w:val="24"/>
        </w:rPr>
        <w:t>&lt;/include&gt;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&lt;/includes&gt;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排除的模式列表，例如**/*.</w:t>
      </w:r>
      <w:r>
        <w:rPr>
          <w:rFonts w:hint="eastAsia" w:ascii="Consolas" w:hAnsi="Consolas" w:eastAsia="Consolas"/>
          <w:color w:val="7D8C93"/>
          <w:sz w:val="24"/>
          <w:u w:val="single"/>
        </w:rPr>
        <w:t>xml</w:t>
      </w:r>
      <w:r>
        <w:rPr>
          <w:rFonts w:hint="eastAsia" w:ascii="Consolas" w:hAnsi="Consolas" w:eastAsia="Consolas"/>
          <w:color w:val="7D8C93"/>
          <w:sz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&lt;excludes&gt;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</w:t>
      </w:r>
      <w:r>
        <w:rPr>
          <w:rFonts w:hint="eastAsia" w:ascii="Consolas" w:hAnsi="Consolas" w:eastAsia="Consolas"/>
          <w:color w:val="E0E2E4"/>
          <w:sz w:val="24"/>
        </w:rPr>
        <w:t>&lt;exclude&gt;</w:t>
      </w:r>
      <w:r>
        <w:rPr>
          <w:rFonts w:hint="eastAsia" w:ascii="Consolas" w:hAnsi="Consolas" w:eastAsia="Consolas"/>
          <w:color w:val="C0C0C0"/>
          <w:sz w:val="24"/>
        </w:rPr>
        <w:t>*.</w:t>
      </w:r>
      <w:r>
        <w:rPr>
          <w:rFonts w:hint="eastAsia" w:ascii="Consolas" w:hAnsi="Consolas" w:eastAsia="Consolas"/>
          <w:color w:val="C0C0C0"/>
          <w:sz w:val="24"/>
          <w:u w:val="single"/>
        </w:rPr>
        <w:t>excfile</w:t>
      </w:r>
      <w:r>
        <w:rPr>
          <w:rFonts w:hint="eastAsia" w:ascii="Consolas" w:hAnsi="Consolas" w:eastAsia="Consolas"/>
          <w:color w:val="E0E2E4"/>
          <w:sz w:val="24"/>
        </w:rPr>
        <w:t>&lt;/exclude&gt;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&lt;/excludes&gt;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E0E2E4"/>
          <w:sz w:val="24"/>
        </w:rPr>
        <w:t>&lt;/resource&gt;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E0E2E4"/>
          <w:sz w:val="24"/>
        </w:rPr>
        <w:t>&lt;/resources&gt;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5782C"/>
    <w:multiLevelType w:val="multilevel"/>
    <w:tmpl w:val="D4F57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BC1C74"/>
    <w:multiLevelType w:val="multilevel"/>
    <w:tmpl w:val="FBBC1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C67620"/>
    <w:multiLevelType w:val="multilevel"/>
    <w:tmpl w:val="FCC67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1791CA4"/>
    <w:multiLevelType w:val="multilevel"/>
    <w:tmpl w:val="21791C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1528CC"/>
    <w:rsid w:val="2D9965B1"/>
    <w:rsid w:val="3BFE1E5C"/>
    <w:rsid w:val="6D535020"/>
    <w:rsid w:val="6ED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2018-04-28T01:42:00Z</dcterms:created>
  <dc:creator>ATI老哇的爪子007</dc:creator>
  <cp:lastModifiedBy>ATI老哇的爪子007</cp:lastModifiedBy>
  <dcterms:modified xsi:type="dcterms:W3CDTF">2018-04-28T02:10:07Z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