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关于开发效率的一些问题细节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72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0" w:name="_GoBack"/>
          <w:bookmarkEnd w:id="1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注解的使用在map json等动态对象中</w:t>
          </w:r>
          <w:r>
            <w:tab/>
          </w:r>
          <w:r>
            <w:fldChar w:fldCharType="begin"/>
          </w:r>
          <w:r>
            <w:instrText xml:space="preserve"> PAGEREF _Toc7647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注解在map和json中的使用</w:t>
          </w:r>
          <w:r>
            <w:tab/>
          </w:r>
          <w:r>
            <w:fldChar w:fldCharType="begin"/>
          </w:r>
          <w:r>
            <w:instrText xml:space="preserve"> PAGEREF _Toc3277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Map直接增加 @注解作为 key即可</w:t>
          </w:r>
          <w:r>
            <w:tab/>
          </w:r>
          <w:r>
            <w:fldChar w:fldCharType="begin"/>
          </w:r>
          <w:r>
            <w:instrText xml:space="preserve"> PAGEREF _Toc5828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http request 参数值的注解，直接使用  @注解参数模式。。</w:t>
          </w:r>
          <w:r>
            <w:tab/>
          </w:r>
          <w:r>
            <w:fldChar w:fldCharType="begin"/>
          </w:r>
          <w:r>
            <w:instrText xml:space="preserve"> PAGEREF _Toc6474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动态对象的数据字段与含义查看法</w:t>
          </w:r>
          <w:r>
            <w:tab/>
          </w:r>
          <w:r>
            <w:fldChar w:fldCharType="begin"/>
          </w:r>
          <w:r>
            <w:instrText xml:space="preserve"> PAGEREF _Toc613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通过ide查看</w:t>
          </w:r>
          <w:r>
            <w:tab/>
          </w:r>
          <w:r>
            <w:fldChar w:fldCharType="begin"/>
          </w:r>
          <w:r>
            <w:instrText xml:space="preserve"> PAGEREF _Toc16189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eastAsia="zh-CN"/>
            </w:rPr>
            <w:t>通过</w:t>
          </w:r>
          <w:r>
            <w:rPr>
              <w:rFonts w:hint="eastAsia"/>
              <w:lang w:val="en-US" w:eastAsia="zh-CN"/>
            </w:rPr>
            <w:t>navicate工具查看</w:t>
          </w:r>
          <w:r>
            <w:tab/>
          </w:r>
          <w:r>
            <w:fldChar w:fldCharType="begin"/>
          </w:r>
          <w:r>
            <w:instrText xml:space="preserve"> PAGEREF _Toc426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通过 sql 建表语句查看</w:t>
          </w:r>
          <w:r>
            <w:tab/>
          </w:r>
          <w:r>
            <w:fldChar w:fldCharType="begin"/>
          </w:r>
          <w:r>
            <w:instrText xml:space="preserve"> PAGEREF _Toc27449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eastAsia="zh-CN"/>
            </w:rPr>
            <w:t>也可以通过通用</w:t>
          </w:r>
          <w:r>
            <w:rPr>
              <w:rFonts w:hint="eastAsia"/>
              <w:lang w:val="en-US" w:eastAsia="zh-CN"/>
            </w:rPr>
            <w:t>http服务，获取表元数据即可，方便直接浏览器查看</w:t>
          </w:r>
          <w:r>
            <w:tab/>
          </w:r>
          <w:r>
            <w:fldChar w:fldCharType="begin"/>
          </w:r>
          <w:r>
            <w:instrText xml:space="preserve"> PAGEREF _Toc2295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7647"/>
      <w:r>
        <w:rPr>
          <w:rFonts w:hint="eastAsia"/>
          <w:lang w:val="en-US" w:eastAsia="zh-CN"/>
        </w:rPr>
        <w:t>注解的使用在map json等动态对象中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277"/>
      <w:r>
        <w:rPr>
          <w:rFonts w:hint="eastAsia"/>
          <w:lang w:val="en-US" w:eastAsia="zh-CN"/>
        </w:rPr>
        <w:t>注解在map和json中的使用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方便校验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5828"/>
      <w:r>
        <w:rPr>
          <w:rFonts w:hint="eastAsia"/>
          <w:lang w:val="en-US" w:eastAsia="zh-CN"/>
        </w:rPr>
        <w:t>Map直接增加 @注解作为 key即可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Fastjson对json数据类型注解的使用，是使用@type注解来标注实体的具体类的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throw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RuntimeException(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"someworee"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catch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.println(JSON.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toJSONString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"@type":"java.lang.RuntimeException",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"localizedMessage":"someworee",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"message":"someworee",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"stackTrace":[{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"className":"org.chwin.firefighting.apiserver.test.JpaTest",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"fileName":"JpaTest.java",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"lineNumber":19,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"methodName":"main",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"nativeMethod":false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" w:name="OLE_LINK1"/>
      <w:r>
        <w:rPr>
          <w:rFonts w:hint="eastAsia"/>
          <w:lang w:val="en-US" w:eastAsia="zh-CN"/>
        </w:rPr>
        <w:t>Map直接增加 @注解作为 key即可</w:t>
      </w:r>
    </w:p>
    <w:bookmarkEnd w:id="3"/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 m= Maps.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newLinkedHashMap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"xx"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"@注解1"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"notnull"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.println(JSON.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toJSONString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{"a":"xx","@注解1":"notnull"}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6474"/>
      <w:r>
        <w:rPr>
          <w:rFonts w:hint="eastAsia"/>
          <w:lang w:val="en-US" w:eastAsia="zh-CN"/>
        </w:rPr>
        <w:t>http request 参数值的注解，直接使用  @注解参数模式。。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http://xxx?@注解1=xxx&amp;参数1=111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613"/>
      <w:r>
        <w:rPr>
          <w:rFonts w:hint="eastAsia"/>
          <w:lang w:val="en-US" w:eastAsia="zh-CN"/>
        </w:rPr>
        <w:t>动态对象的数据字段与含义查看法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6189"/>
      <w:r>
        <w:rPr>
          <w:rFonts w:hint="eastAsia"/>
          <w:lang w:val="en-US" w:eastAsia="zh-CN"/>
        </w:rPr>
        <w:t>通过ide查看</w:t>
      </w:r>
      <w:bookmarkEnd w:id="6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95725" cy="2276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3256915"/>
            <wp:effectExtent l="0" t="0" r="1143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bookmarkStart w:id="7" w:name="_Toc426"/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>navicate工具查看</w:t>
      </w:r>
      <w:bookmarkEnd w:id="7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3440430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8" w:name="_Toc27449"/>
      <w:r>
        <w:rPr>
          <w:rFonts w:hint="eastAsia"/>
          <w:lang w:val="en-US" w:eastAsia="zh-CN"/>
        </w:rPr>
        <w:t>通过 sql 建表语句查看</w:t>
      </w:r>
      <w:bookmarkEnd w:id="8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5146040"/>
            <wp:effectExtent l="0" t="0" r="762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bookmarkStart w:id="9" w:name="_Toc2295"/>
      <w:r>
        <w:rPr>
          <w:rFonts w:hint="eastAsia"/>
          <w:lang w:eastAsia="zh-CN"/>
        </w:rPr>
        <w:t>也可以通过通用</w:t>
      </w:r>
      <w:r>
        <w:rPr>
          <w:rFonts w:hint="eastAsia"/>
          <w:lang w:val="en-US" w:eastAsia="zh-CN"/>
        </w:rPr>
        <w:t>http服务，获取表元数据即可，方便直接浏览器查看</w:t>
      </w:r>
      <w:bookmarkEnd w:id="9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351F9"/>
    <w:multiLevelType w:val="multilevel"/>
    <w:tmpl w:val="159351F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33094"/>
    <w:rsid w:val="079C1028"/>
    <w:rsid w:val="130D2432"/>
    <w:rsid w:val="218D31A3"/>
    <w:rsid w:val="22450FA6"/>
    <w:rsid w:val="26C64330"/>
    <w:rsid w:val="292C45BF"/>
    <w:rsid w:val="3281228A"/>
    <w:rsid w:val="3E6176C7"/>
    <w:rsid w:val="406473D7"/>
    <w:rsid w:val="450507AF"/>
    <w:rsid w:val="45754FDE"/>
    <w:rsid w:val="45BB700A"/>
    <w:rsid w:val="480A22B3"/>
    <w:rsid w:val="4C2474A2"/>
    <w:rsid w:val="530E58B9"/>
    <w:rsid w:val="554C16BB"/>
    <w:rsid w:val="59EC2B36"/>
    <w:rsid w:val="5D765004"/>
    <w:rsid w:val="5DFA54F0"/>
    <w:rsid w:val="5F8245EB"/>
    <w:rsid w:val="62825129"/>
    <w:rsid w:val="64A825FC"/>
    <w:rsid w:val="6C027B99"/>
    <w:rsid w:val="6EE02926"/>
    <w:rsid w:val="70B24F67"/>
    <w:rsid w:val="78EE0B97"/>
    <w:rsid w:val="79231B87"/>
    <w:rsid w:val="7A177895"/>
    <w:rsid w:val="7F73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2019-10-23T02:59:00Z</dcterms:created>
  <dc:creator>WPS_1569910632</dc:creator>
  <cp:lastModifiedBy>WPS_1569910632</cp:lastModifiedBy>
  <dcterms:modified xsi:type="dcterms:W3CDTF">2019-10-23T07:34:21Z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