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61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declara  dynamic  Dsl化 fp  script</w:t>
          </w:r>
          <w:r>
            <w:tab/>
          </w:r>
          <w:r>
            <w:fldChar w:fldCharType="begin"/>
          </w:r>
          <w:r>
            <w:instrText xml:space="preserve"> PAGEREF _Toc775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eastAsia="zh-CN"/>
            </w:rPr>
            <w:t>各种语法新特性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linq等</w:t>
          </w:r>
          <w:r>
            <w:tab/>
          </w:r>
          <w:r>
            <w:fldChar w:fldCharType="begin"/>
          </w:r>
          <w:r>
            <w:instrText xml:space="preserve"> PAGEREF _Toc24465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duck typing。</w:t>
          </w:r>
          <w:r>
            <w:tab/>
          </w:r>
          <w:r>
            <w:fldChar w:fldCharType="begin"/>
          </w:r>
          <w:r>
            <w:instrText xml:space="preserve"> PAGEREF _Toc2687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eastAsia="zh-CN"/>
            </w:rPr>
            <w:t>静态语言需要自己实现一个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vm实现dynamic概念。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。</w:t>
          </w:r>
          <w:r>
            <w:tab/>
          </w:r>
          <w:r>
            <w:fldChar w:fldCharType="begin"/>
          </w:r>
          <w:r>
            <w:instrText xml:space="preserve"> PAGEREF _Toc8644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Java+js 解析器内部</w:t>
          </w:r>
          <w:r>
            <w:tab/>
          </w:r>
          <w:r>
            <w:fldChar w:fldCharType="begin"/>
          </w:r>
          <w:r>
            <w:instrText xml:space="preserve"> PAGEREF _Toc18102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Tool 集成一体化ide化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Ember的web server</w:t>
          </w:r>
          <w:r>
            <w:tab/>
          </w:r>
          <w:r>
            <w:fldChar w:fldCharType="begin"/>
          </w:r>
          <w:r>
            <w:instrText xml:space="preserve"> PAGEREF _Toc27682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Ide embed db manager tool</w:t>
          </w:r>
          <w:r>
            <w:tab/>
          </w:r>
          <w:r>
            <w:fldChar w:fldCharType="begin"/>
          </w:r>
          <w:r>
            <w:instrText xml:space="preserve"> PAGEREF _Toc1019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Snippet</w:t>
          </w:r>
          <w:r>
            <w:tab/>
          </w:r>
          <w:r>
            <w:fldChar w:fldCharType="begin"/>
          </w:r>
          <w:r>
            <w:instrText xml:space="preserve"> PAGEREF _Toc31475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Lib framework类库化</w:t>
          </w:r>
          <w:bookmarkStart w:id="23" w:name="_GoBack"/>
          <w:bookmarkEnd w:id="23"/>
          <w:r>
            <w:tab/>
          </w:r>
          <w:r>
            <w:fldChar w:fldCharType="begin"/>
          </w:r>
          <w:r>
            <w:instrText xml:space="preserve"> PAGEREF _Toc16560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Attilax sdk</w:t>
          </w:r>
          <w:r>
            <w:tab/>
          </w:r>
          <w:r>
            <w:fldChar w:fldCharType="begin"/>
          </w:r>
          <w:r>
            <w:instrText xml:space="preserve"> PAGEREF _Toc31995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Dev plat</w:t>
          </w:r>
          <w:r>
            <w:tab/>
          </w:r>
          <w:r>
            <w:fldChar w:fldCharType="begin"/>
          </w:r>
          <w:r>
            <w:instrText xml:space="preserve"> PAGEREF _Toc14149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cli集成</w:t>
          </w:r>
          <w:r>
            <w:tab/>
          </w:r>
          <w:r>
            <w:fldChar w:fldCharType="begin"/>
          </w:r>
          <w:r>
            <w:instrText xml:space="preserve"> PAGEREF _Toc13274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Hybreid</w:t>
          </w:r>
          <w:r>
            <w:tab/>
          </w:r>
          <w:r>
            <w:fldChar w:fldCharType="begin"/>
          </w:r>
          <w:r>
            <w:instrText xml:space="preserve"> PAGEREF _Toc4337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集成gui比如flashfxp</w:t>
          </w:r>
          <w:r>
            <w:tab/>
          </w:r>
          <w:r>
            <w:fldChar w:fldCharType="begin"/>
          </w:r>
          <w:r>
            <w:instrText xml:space="preserve"> PAGEREF _Toc16794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Unit</w:t>
          </w:r>
          <w:r>
            <w:tab/>
          </w:r>
          <w:r>
            <w:fldChar w:fldCharType="begin"/>
          </w:r>
          <w:r>
            <w:instrText xml:space="preserve"> PAGEREF _Toc22143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Mini envi  spring mybatis dubbo</w:t>
          </w:r>
          <w:r>
            <w:tab/>
          </w:r>
          <w:r>
            <w:fldChar w:fldCharType="begin"/>
          </w:r>
          <w:r>
            <w:instrText xml:space="preserve"> PAGEREF _Toc26402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>开发方法</w:t>
          </w:r>
          <w:r>
            <w:rPr>
              <w:rFonts w:hint="eastAsia"/>
              <w:lang w:val="en-US" w:eastAsia="zh-CN"/>
            </w:rPr>
            <w:t xml:space="preserve"> oo    ori lib</w:t>
          </w:r>
          <w:r>
            <w:tab/>
          </w:r>
          <w:r>
            <w:fldChar w:fldCharType="begin"/>
          </w:r>
          <w:r>
            <w:instrText xml:space="preserve"> PAGEREF _Toc15227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提升复用级别</w:t>
          </w:r>
          <w:r>
            <w:tab/>
          </w:r>
          <w:r>
            <w:fldChar w:fldCharType="begin"/>
          </w:r>
          <w:r>
            <w:instrText xml:space="preserve"> PAGEREF _Toc3865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eastAsia="zh-CN"/>
            </w:rPr>
            <w:t>培训</w:t>
          </w:r>
          <w:r>
            <w:tab/>
          </w:r>
          <w:r>
            <w:fldChar w:fldCharType="begin"/>
          </w:r>
          <w:r>
            <w:instrText xml:space="preserve"> PAGEREF _Toc14320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eastAsia="zh-CN"/>
            </w:rPr>
            <w:t>多屏幕，，</w:t>
          </w:r>
          <w:r>
            <w:rPr>
              <w:rFonts w:hint="eastAsia"/>
              <w:lang w:val="en-US" w:eastAsia="zh-CN"/>
            </w:rPr>
            <w:t>打印chu来文档 use cp as another screen</w:t>
          </w:r>
          <w:r>
            <w:tab/>
          </w:r>
          <w:r>
            <w:fldChar w:fldCharType="begin"/>
          </w:r>
          <w:r>
            <w:instrText xml:space="preserve"> PAGEREF _Toc20804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>元编程</w:t>
          </w:r>
          <w:r>
            <w:tab/>
          </w:r>
          <w:r>
            <w:fldChar w:fldCharType="begin"/>
          </w:r>
          <w:r>
            <w:instrText xml:space="preserve"> PAGEREF _Toc3313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75"/>
      <w:r>
        <w:rPr>
          <w:rFonts w:hint="eastAsia"/>
          <w:lang w:val="en-US" w:eastAsia="zh-CN"/>
        </w:rPr>
        <w:t>declara  dynamic  Dsl化 fp  script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语言和静态语言各有一些优势，这也是两个阵营争论多年的内容。不过Anders认为它们各自都有十分重要的优点，而未来不属于其中任何一方。他表示，从编程语言发展过程中可以观察到两种特点正在合并的趋势，未来应该属于两者的杂交产物</w:t>
      </w:r>
    </w:p>
    <w:p>
      <w:pPr>
        <w:pStyle w:val="3"/>
        <w:rPr>
          <w:rFonts w:hint="eastAsia"/>
          <w:lang w:val="en-US" w:eastAsia="zh-CN"/>
        </w:rPr>
      </w:pPr>
      <w:bookmarkStart w:id="1" w:name="_Toc24465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各种语法新特性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linq等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87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duck typing。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644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静态语言需要自己实现一个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vm实现dynamic概念。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102"/>
      <w:r>
        <w:rPr>
          <w:rFonts w:hint="eastAsia"/>
          <w:lang w:val="en-US" w:eastAsia="zh-CN"/>
        </w:rPr>
        <w:t>Java+js 解析器内部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6080"/>
      <w:r>
        <w:rPr>
          <w:rFonts w:hint="eastAsia"/>
          <w:lang w:val="en-US" w:eastAsia="zh-CN"/>
        </w:rPr>
        <w:t>Tool 集成一体化ide化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同样类似，现在的IDE包含了无数强大的功能，例如语法提示，重构，调试器等等。与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7682"/>
      <w:r>
        <w:rPr>
          <w:rFonts w:hint="eastAsia"/>
          <w:lang w:val="en-US" w:eastAsia="zh-CN"/>
        </w:rPr>
        <w:t>Ember的web server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019"/>
      <w:r>
        <w:rPr>
          <w:rFonts w:hint="eastAsia"/>
          <w:lang w:val="en-US" w:eastAsia="zh-CN"/>
        </w:rPr>
        <w:t>Ide embed db manager tool</w:t>
      </w:r>
      <w:bookmarkEnd w:id="7"/>
    </w:p>
    <w:p>
      <w:pPr>
        <w:pStyle w:val="3"/>
        <w:rPr>
          <w:rFonts w:hint="eastAsia"/>
        </w:rPr>
      </w:pPr>
      <w:bookmarkStart w:id="8" w:name="_Toc31475"/>
      <w:r>
        <w:rPr>
          <w:rFonts w:hint="eastAsia"/>
        </w:rPr>
        <w:t>Snippet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现在有很多编辑器都有snippet。即将你常用的代码写入相应语言的snippet文件中，在使用时只需敲几个字母就能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生成一大段代码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。这种方法可以说是以简驭繁。但是这些代码段应该经常整理，避免最后连自己都忘记了。</w:t>
      </w:r>
    </w:p>
    <w:p>
      <w:pPr>
        <w:pStyle w:val="2"/>
        <w:rPr>
          <w:rFonts w:hint="eastAsia"/>
          <w:lang w:val="en-US" w:eastAsia="zh-CN"/>
        </w:rPr>
      </w:pPr>
      <w:bookmarkStart w:id="9" w:name="_Toc16560"/>
      <w:r>
        <w:rPr>
          <w:rFonts w:hint="eastAsia"/>
          <w:lang w:val="en-US" w:eastAsia="zh-CN"/>
        </w:rPr>
        <w:t>Lib framework类库化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1995"/>
      <w:r>
        <w:rPr>
          <w:rFonts w:hint="eastAsia"/>
          <w:lang w:val="en-US" w:eastAsia="zh-CN"/>
        </w:rPr>
        <w:t>Attilax sdk</w:t>
      </w:r>
      <w:bookmarkEnd w:id="10"/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。Anders认为编程语言的发展非常缓慢，期间当然出现了一些东西，例如面向对象等等，但是远没有好上1000倍。事实上，近几十年来的努力主要体现在框架及工具等方面（如下图）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4149"/>
      <w:r>
        <w:rPr>
          <w:rFonts w:hint="eastAsia"/>
          <w:lang w:val="en-US" w:eastAsia="zh-CN"/>
        </w:rPr>
        <w:t>Dev plat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274"/>
      <w:r>
        <w:rPr>
          <w:rFonts w:hint="eastAsia"/>
          <w:lang w:val="en-US" w:eastAsia="zh-CN"/>
        </w:rPr>
        <w:t>cli集成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4337"/>
      <w:r>
        <w:rPr>
          <w:rFonts w:hint="eastAsia"/>
          <w:lang w:val="en-US" w:eastAsia="zh-CN"/>
        </w:rPr>
        <w:t>Hybreid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794"/>
      <w:r>
        <w:rPr>
          <w:rFonts w:hint="eastAsia"/>
          <w:lang w:val="en-US" w:eastAsia="zh-CN"/>
        </w:rPr>
        <w:t>集成gui比如flashfxp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2143"/>
      <w:r>
        <w:rPr>
          <w:rFonts w:hint="eastAsia"/>
          <w:lang w:val="en-US" w:eastAsia="zh-CN"/>
        </w:rPr>
        <w:t>Unit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6402"/>
      <w:r>
        <w:rPr>
          <w:rFonts w:hint="eastAsia"/>
          <w:lang w:val="en-US" w:eastAsia="zh-CN"/>
        </w:rPr>
        <w:t>Mini envi  spring mybatis dubbo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5227"/>
      <w:r>
        <w:t>开发方法</w:t>
      </w:r>
      <w:r>
        <w:rPr>
          <w:rFonts w:hint="eastAsia"/>
          <w:lang w:val="en-US" w:eastAsia="zh-CN"/>
        </w:rPr>
        <w:t xml:space="preserve"> oo    ori lib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865"/>
      <w:r>
        <w:rPr>
          <w:rFonts w:hint="eastAsia"/>
          <w:lang w:val="en-US" w:eastAsia="zh-CN"/>
        </w:rPr>
        <w:t>提升复用级别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4320"/>
      <w:r>
        <w:rPr>
          <w:rFonts w:hint="eastAsia"/>
          <w:lang w:eastAsia="zh-CN"/>
        </w:rPr>
        <w:t>培训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0804"/>
      <w:r>
        <w:rPr>
          <w:rFonts w:hint="eastAsia"/>
          <w:lang w:eastAsia="zh-CN"/>
        </w:rPr>
        <w:t>多屏幕，，</w:t>
      </w:r>
      <w:r>
        <w:rPr>
          <w:rFonts w:hint="eastAsia"/>
          <w:lang w:val="en-US" w:eastAsia="zh-CN"/>
        </w:rPr>
        <w:t>打印chu来文档 use cp as another screen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3313"/>
      <w:r>
        <w:t>元编程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“元编程”实际上是“代码生成”的一种别称，其实在日常应用中我们也经常依赖这种做法。观察动态语言适合元编程的原因也是件十分有趣的事情。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9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语言的关键之一便是“元编程”，“元编程”实际上是“代码生成”的一种别称，在日常应用中开发人员其实经常依赖这种做法了。在某些场景下使用动态语言会比静态语言更加自然一些。例如在C#或Java里使用ORM时，一种传统做法是让代码生成器去观察数据库，并生成一大堆代码，然后再编译。而动态语言并没有编译期和执行期的区别，例如在Ruby on Rails中使用ActiveRecord便无须定义各式字段。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Anders谈到，他和他的团队也在努力改进静态语言的元编程能力，如他们正在实现的“编译器即服务（Compiler as a Service）”。传统的编译器是一个黑盒，一端输入代码，而另一端便会生成.NET程序集等数据，开发人员很难参与或理解它的工作。但是在很多时候，开发人员并不一定需要编译器来生成程序集，他们需要的是一些树状的表现形式，然后对它进行识别和重写。因此，开发人员可能会越来越需要一些开放编译器功能的API。这么做可以让静态类型语言获得许多有用的功能，包括元编程以及可操作的完整对象模型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4683"/>
      <w:r>
        <w:rPr>
          <w:rFonts w:hint="eastAsia"/>
          <w:lang w:val="en-US" w:eastAsia="zh-CN"/>
        </w:rPr>
        <w:t>Ref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编程语言的发展趋势及未来方向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为什么net比java效率高开发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E7615"/>
    <w:multiLevelType w:val="multilevel"/>
    <w:tmpl w:val="220E76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01B04"/>
    <w:rsid w:val="00651D6B"/>
    <w:rsid w:val="007F3783"/>
    <w:rsid w:val="023C1B4F"/>
    <w:rsid w:val="06A54516"/>
    <w:rsid w:val="0BB84D07"/>
    <w:rsid w:val="0D4C21F0"/>
    <w:rsid w:val="0F770E68"/>
    <w:rsid w:val="10553EB9"/>
    <w:rsid w:val="12E72545"/>
    <w:rsid w:val="15782DE7"/>
    <w:rsid w:val="15C50DD7"/>
    <w:rsid w:val="19BB5972"/>
    <w:rsid w:val="1A291439"/>
    <w:rsid w:val="1A3A640A"/>
    <w:rsid w:val="1A3B34BB"/>
    <w:rsid w:val="1F3A26E3"/>
    <w:rsid w:val="1FAD5776"/>
    <w:rsid w:val="204A2ED6"/>
    <w:rsid w:val="21441452"/>
    <w:rsid w:val="25EB6242"/>
    <w:rsid w:val="27D931B5"/>
    <w:rsid w:val="28A17564"/>
    <w:rsid w:val="2C3E20E3"/>
    <w:rsid w:val="2C584CE1"/>
    <w:rsid w:val="31262888"/>
    <w:rsid w:val="32222440"/>
    <w:rsid w:val="361D1B83"/>
    <w:rsid w:val="36367E96"/>
    <w:rsid w:val="39E94CF6"/>
    <w:rsid w:val="3D47068F"/>
    <w:rsid w:val="401B0C52"/>
    <w:rsid w:val="44E95317"/>
    <w:rsid w:val="46987AA4"/>
    <w:rsid w:val="48F23B0E"/>
    <w:rsid w:val="50744CB2"/>
    <w:rsid w:val="50D7629F"/>
    <w:rsid w:val="56976676"/>
    <w:rsid w:val="588447B3"/>
    <w:rsid w:val="58BC763C"/>
    <w:rsid w:val="58C5156A"/>
    <w:rsid w:val="595113BE"/>
    <w:rsid w:val="5E404FAD"/>
    <w:rsid w:val="5F487E66"/>
    <w:rsid w:val="61EA117F"/>
    <w:rsid w:val="63501B04"/>
    <w:rsid w:val="63A9547F"/>
    <w:rsid w:val="66180A12"/>
    <w:rsid w:val="6DC84C73"/>
    <w:rsid w:val="6EB0229F"/>
    <w:rsid w:val="78CB7E9D"/>
    <w:rsid w:val="7CAE0D2F"/>
    <w:rsid w:val="7CB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2018-06-07T06:50:00Z</dcterms:created>
  <dc:creator>ATI老哇的爪子007</dc:creator>
  <cp:lastModifiedBy>ATI老哇的爪子007</cp:lastModifiedBy>
  <dcterms:modified xsi:type="dcterms:W3CDTF">2018-06-07T07:18:09Z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