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提升扩展性的艺术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2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1. . </w:t>
          </w:r>
          <w:r>
            <w:rPr>
              <w:rFonts w:hint="eastAsia"/>
              <w:lang w:val="en-US" w:eastAsia="zh-CN"/>
            </w:rPr>
            <w:t>功能扩展 vs 性能扩展</w:t>
          </w:r>
          <w:r>
            <w:tab/>
          </w:r>
          <w:r>
            <w:fldChar w:fldCharType="begin"/>
          </w:r>
          <w:r>
            <w:instrText xml:space="preserve"> PAGEREF _Toc7303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udf机制 sp 等插件机制</w:t>
          </w:r>
          <w:r>
            <w:tab/>
          </w:r>
          <w:r>
            <w:fldChar w:fldCharType="begin"/>
          </w:r>
          <w:r>
            <w:instrText xml:space="preserve"> PAGEREF _Toc18465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1.5. 脚本。脚本是扩展复杂功能的利器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_Toc15698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1.6. 自定义语言 工作流 规则引擎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交互扩展</w:t>
          </w:r>
          <w:r>
            <w:tab/>
          </w:r>
          <w:r>
            <w:fldChar w:fldCharType="begin"/>
          </w:r>
          <w:r>
            <w:instrText xml:space="preserve"> PAGEREF _Toc27868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提供细粒度api</w:t>
          </w:r>
          <w:r>
            <w:tab/>
          </w:r>
          <w:r>
            <w:fldChar w:fldCharType="begin"/>
          </w:r>
          <w:r>
            <w:instrText xml:space="preserve"> PAGEREF _Toc10220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提供交互接口比如cli</w:t>
          </w:r>
          <w:r>
            <w:tab/>
          </w:r>
          <w:r>
            <w:fldChar w:fldCharType="begin"/>
          </w:r>
          <w:r>
            <w:instrText xml:space="preserve"> PAGEREF _Toc20696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提升语言级别与抽象</w:t>
          </w:r>
          <w:r>
            <w:tab/>
          </w:r>
          <w:r>
            <w:fldChar w:fldCharType="begin"/>
          </w:r>
          <w:r>
            <w:instrText xml:space="preserve"> PAGEREF _Toc7596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完整语言node.js python php</w:t>
          </w:r>
          <w:r>
            <w:tab/>
          </w:r>
          <w:r>
            <w:fldChar w:fldCharType="begin"/>
          </w:r>
          <w:r>
            <w:instrText xml:space="preserve"> PAGEREF _Toc7827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不完整语言xml h5 +vue系列</w:t>
          </w:r>
          <w:r>
            <w:tab/>
          </w:r>
          <w:r>
            <w:fldChar w:fldCharType="begin"/>
          </w:r>
          <w:r>
            <w:instrText xml:space="preserve"> PAGEREF _Toc27430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图形化语言bpm</w:t>
          </w:r>
          <w:r>
            <w:tab/>
          </w:r>
          <w:r>
            <w:fldChar w:fldCharType="begin"/>
          </w:r>
          <w:r>
            <w:instrText xml:space="preserve"> PAGEREF _Toc18244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架构扩展性</w:t>
          </w:r>
          <w:r>
            <w:tab/>
          </w:r>
          <w:r>
            <w:fldChar w:fldCharType="begin"/>
          </w:r>
          <w:r>
            <w:instrText xml:space="preserve"> PAGEREF _Toc7764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分段建设，避免中小节点</w:t>
          </w:r>
          <w:r>
            <w:tab/>
          </w:r>
          <w:r>
            <w:fldChar w:fldCharType="begin"/>
          </w:r>
          <w:r>
            <w:instrText xml:space="preserve"> PAGEREF _Toc1047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_Toc19044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表格化 excel</w:t>
          </w:r>
          <w:r>
            <w:tab/>
          </w:r>
          <w:r>
            <w:fldChar w:fldCharType="begin"/>
          </w:r>
          <w:r>
            <w:instrText xml:space="preserve"> PAGEREF _Toc10093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303"/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功能扩展 vs 性能扩展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465"/>
      <w:r>
        <w:rPr>
          <w:rFonts w:hint="eastAsia"/>
          <w:lang w:val="en-US" w:eastAsia="zh-CN"/>
        </w:rPr>
        <w:t>udf机制 sp 等插件机制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698"/>
      <w:r>
        <w:rPr>
          <w:rFonts w:hint="eastAsia"/>
          <w:lang w:val="en-US" w:eastAsia="zh-CN"/>
        </w:rPr>
        <w:t>1.5. 脚本。脚本是扩展复杂功能的利器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756"/>
      <w:r>
        <w:rPr>
          <w:rFonts w:hint="eastAsia"/>
          <w:lang w:val="en-US" w:eastAsia="zh-CN"/>
        </w:rPr>
        <w:t>1.6. 自定义语言 工作流 规则引擎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868"/>
      <w:r>
        <w:rPr>
          <w:rFonts w:hint="eastAsia"/>
          <w:lang w:val="en-US" w:eastAsia="zh-CN"/>
        </w:rPr>
        <w:t>交互扩展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220"/>
      <w:r>
        <w:rPr>
          <w:rFonts w:hint="eastAsia"/>
          <w:lang w:val="en-US" w:eastAsia="zh-CN"/>
        </w:rPr>
        <w:t>提供细粒度api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696"/>
      <w:r>
        <w:rPr>
          <w:rFonts w:hint="eastAsia"/>
          <w:lang w:val="en-US" w:eastAsia="zh-CN"/>
        </w:rPr>
        <w:t>提供交互接口比如cli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" w:name="_Toc7596"/>
      <w:r>
        <w:rPr>
          <w:rFonts w:hint="eastAsia"/>
          <w:lang w:val="en-US" w:eastAsia="zh-CN"/>
        </w:rPr>
        <w:t>提升语言级别与抽象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827"/>
      <w:r>
        <w:rPr>
          <w:rFonts w:hint="eastAsia"/>
          <w:lang w:val="en-US" w:eastAsia="zh-CN"/>
        </w:rPr>
        <w:t>完整语言node.js python php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7430"/>
      <w:r>
        <w:rPr>
          <w:rFonts w:hint="eastAsia"/>
          <w:lang w:val="en-US" w:eastAsia="zh-CN"/>
        </w:rPr>
        <w:t>不完整语言xml h5 +vue系列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244"/>
      <w:r>
        <w:rPr>
          <w:rFonts w:hint="eastAsia"/>
          <w:lang w:val="en-US" w:eastAsia="zh-CN"/>
        </w:rPr>
        <w:t>图形化语言bpm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7764"/>
      <w:r>
        <w:rPr>
          <w:rFonts w:hint="eastAsia"/>
          <w:lang w:val="en-US" w:eastAsia="zh-CN"/>
        </w:rPr>
        <w:t>架构扩展性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47"/>
      <w:r>
        <w:rPr>
          <w:rFonts w:hint="eastAsia"/>
          <w:lang w:val="en-US" w:eastAsia="zh-CN"/>
        </w:rPr>
        <w:t>分段建设，避免中小节点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9044"/>
      <w:r>
        <w:rPr>
          <w:rFonts w:hint="eastAsia"/>
          <w:lang w:val="en-US" w:eastAsia="zh-CN"/>
        </w:rPr>
        <w:t>其他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093"/>
      <w:r>
        <w:rPr>
          <w:rFonts w:hint="eastAsia"/>
          <w:lang w:val="en-US" w:eastAsia="zh-CN"/>
        </w:rPr>
        <w:t>表格化 excel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 功能扩展法 v2 t66.docx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高扩展性解决方案 功能扩展法 v2 t66.docx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高扩展性解决方案.docx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功能扩展 vs 性能扩展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      人无远虑，必有近忧。       系统也一样。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预留接口 插件机制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通用语言解析接口 多功能接口 就类似usb接口那样通用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Dsl接口和ast接口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脚本。脚本是扩展复杂功能的利器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自定义语言 工作流 规则引擎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api类库扩展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Cli扩展     udf机制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1.9.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原件最小封装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接口的层次化 功能 模块 子系统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接口转换器 adapter模式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无中心节点组件设计 避免庞大组件出现，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使用配置化 ioc提升扩展性，配置lazy化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插件系统或者模块化平台。插件系统平台从理论上提供了无数的可扩展性。比如Eclipse和NetBeans平台。这儿是抽象的最高点，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灵活性和可扩展性 其易用性差的三角关系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稳定性。越是灵活和可扩展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扩展性与性能的关系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 Vm+dsl vm 其实就是添加了一个layer，无所不能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2.11. 功能使用和功能定义的关注点分离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其他的常见扩展模式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Php使用其他语言写lib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Cms的插件机制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浏览器的插件机制，使用其他语言写插件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Oracle支持java写sp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用lua扩展你的Nginx(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oa office excel vbs vba  com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游戏外挂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常用的写扩展的语言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Lua c++ python  xml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1.功能扩展 vs 性能扩展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      人无远虑，必有近忧。       系统也一样。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2）可扩展性不是一蹴而就的，是需要随着你对业务领域理解的深入而不断重构获得。一般三次可以达到比较理想的程度。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3）在系统演化过程中，时刻准备着，保持对复杂性的关注。确保这些复杂性得到消化。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 4）要想获得可扩展性，你需要看得远一点，对上下文做充分的了解。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人无远虑，必有近忧。       系统也一样。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1.2.预留接口 插件机制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1.3.通用语言解析接口 多功能接口 就类似usb接口那样通用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1.4.Dsl接口和ast接口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使用ast接口预先分词会更加方便。减少工作量。。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当然dsl接口也是急需要的额。。可以在ui层实现。。。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1.5.脚本。脚本是扩展复杂功能的利器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1.6.自定义语言 工作流 规则引擎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1.7.api类库扩展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比如php可以使用另外语言写lib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1.8.Cli扩展     udf机制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2.1.原件最小封装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2.2.接口的层次化 功能 模块 子系统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分别在不同的层次上面的接口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2.3.接口转换器 adapter模式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2.4.无中心节点组件设计 避免庞大组件出现，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类似于主板一样，接口众多，难依然难以升级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因为一旦升级，就要牵扯到众多接口同时升级。。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2.5.使用配置化 ioc提升扩展性，配置lazy化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2.6.插件系统或者模块化平台。插件系统平台从理论上提供了无数的可扩展性。比如Eclipse和NetBeans平台。这儿是抽象的最高点，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2.7.灵活性和可扩展性 其易用性差的三角关系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灵活性和可扩展性也是其易用性差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易用性。越是灵活，用户的使用难度就越大，如果没有产品的现场实施人员的服务，对于非计算机人专业用户来说，这实际增加了他们使用的难度。Eclipse的平台正在展现这种问题，虽然它的用户主要是开发者，即时插件文档做得很好，但是很多人不得不抱怨Eclipse需要太多得配置和技巧。另外典型的例子是Windows和Linux要求有不同能力的人来使用，原因在于，Linux的灵活性和可扩展性也是其易用性差的原因之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可以通过分装一层易用性layer来解决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2.8.稳定性。越是灵活和可扩展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 。这主要是灵活性带来的现实世界的排列组合太多了，版本之间的兼容性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这个可以通过版本管理来实现，不会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2.9.扩展性与性能的关系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性能。微内核/插件模式设计的缺点表现在不同插件之间的交互性能损失上。Unix系统之所以没有采取现代操作系统所提倡的微内核模式，恐怕原因也在于此。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2.10.Vm+dsl vm 其实就是添加了一个layer，无所不能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基于中间语言。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API和Facebook都是这个思路。这样说来，DSL的出现就是顺理成章的了，它是为了满足在某个业务领域的扩展而设计的。思路还是和前面说的一样。 说白了，就是顺序，选择和循环可以表达所有逻辑，这是证明过的，这是语言能够带来灵活性的本质。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2.11.功能使用和功能定义的关注点分离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自行开发两个扩展，并注册到扩展点上。张三在运行时收集扩展，进行处理。实现了功能使用和功能定义的关注点分离。大家只要遵守扩展的契约就行了。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3.其他的常见扩展模式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3.1.Php使用其他语言写lib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3.2.Cms的插件机制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浏览器的插件机制，使用其他语言写插件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3.4.Oracle支持java写sp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3.5.用lua扩展你的Nginx(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3.6.oa office excel vbs vba  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3.7.游戏外挂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4.常用的写扩展的语言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4.1.Lua c++ python  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5.参考资料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程序的灵活性与可扩展性 - 嘿 - 博客频道 - CSDN.NET.html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default"/>
          <w:lang w:val="en-US" w:eastAsia="zh-CN"/>
        </w:rPr>
      </w:pP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BC99C"/>
    <w:multiLevelType w:val="multilevel"/>
    <w:tmpl w:val="85FBC9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32A7D"/>
    <w:rsid w:val="089264FC"/>
    <w:rsid w:val="09470993"/>
    <w:rsid w:val="0D773A60"/>
    <w:rsid w:val="0E432A7D"/>
    <w:rsid w:val="15AC5124"/>
    <w:rsid w:val="184967F7"/>
    <w:rsid w:val="29D4797B"/>
    <w:rsid w:val="2DBD2738"/>
    <w:rsid w:val="2DEA0026"/>
    <w:rsid w:val="2F7E3C36"/>
    <w:rsid w:val="3CB2210E"/>
    <w:rsid w:val="3E871D6A"/>
    <w:rsid w:val="409F37DD"/>
    <w:rsid w:val="520D0118"/>
    <w:rsid w:val="5BED3997"/>
    <w:rsid w:val="6A406447"/>
    <w:rsid w:val="70101D44"/>
    <w:rsid w:val="7CB77BEE"/>
    <w:rsid w:val="7E6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2019-09-27T04:06:00Z</dcterms:created>
  <dc:creator>ATI老哇的爪子007</dc:creator>
  <cp:lastModifiedBy>ATI老哇的爪子007</cp:lastModifiedBy>
  <dcterms:modified xsi:type="dcterms:W3CDTF">2019-09-27T04:12:12Z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