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数据库表结构扩展性提升法总结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14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free schema模式 （使用json类型字段实现）</w:t>
          </w:r>
          <w:r>
            <w:tab/>
          </w:r>
          <w:r>
            <w:fldChar w:fldCharType="begin"/>
          </w:r>
          <w:r>
            <w:instrText xml:space="preserve"> PAGEREF _Toc1800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Doc行模型 多使用json字段</w:t>
          </w:r>
          <w:r>
            <w:tab/>
          </w:r>
          <w:r>
            <w:fldChar w:fldCharType="begin"/>
          </w:r>
          <w:r>
            <w:instrText xml:space="preserve"> PAGEREF _Toc18944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Kv模式也可适当使用</w:t>
          </w:r>
          <w:r>
            <w:tab/>
          </w:r>
          <w:r>
            <w:fldChar w:fldCharType="begin"/>
          </w:r>
          <w:r>
            <w:instrText xml:space="preserve"> PAGEREF _Toc17596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增加view udf应对结构调整</w:t>
          </w:r>
          <w:r>
            <w:tab/>
          </w:r>
          <w:r>
            <w:fldChar w:fldCharType="begin"/>
          </w:r>
          <w:r>
            <w:instrText xml:space="preserve"> PAGEREF _Toc28622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_Toc10809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自定义table view增强</w:t>
          </w:r>
          <w:r>
            <w:tab/>
          </w:r>
          <w:r>
            <w:fldChar w:fldCharType="begin"/>
          </w:r>
          <w:r>
            <w:instrText xml:space="preserve"> PAGEREF _Toc10809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Sp</w:t>
          </w:r>
          <w:r>
            <w:tab/>
          </w:r>
          <w:r>
            <w:fldChar w:fldCharType="begin"/>
          </w:r>
          <w:r>
            <w:instrText xml:space="preserve"> PAGEREF _Toc24513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前端参数增加完整的表达式</w:t>
          </w:r>
          <w:r>
            <w:tab/>
          </w:r>
          <w:r>
            <w:fldChar w:fldCharType="begin"/>
          </w:r>
          <w:r>
            <w:instrText xml:space="preserve"> PAGEREF _Toc2494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" w:name="_GoBack"/>
      <w:bookmarkEnd w:id="7"/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800"/>
      <w:r>
        <w:rPr>
          <w:rFonts w:hint="eastAsia"/>
          <w:lang w:val="en-US" w:eastAsia="zh-CN"/>
        </w:rPr>
        <w:t>free schema模式 （使用json类型字段实现）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8944"/>
      <w:r>
        <w:rPr>
          <w:rFonts w:hint="eastAsia"/>
          <w:lang w:val="en-US" w:eastAsia="zh-CN"/>
        </w:rPr>
        <w:t>Doc行模型 多使用json字段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7596"/>
      <w:r>
        <w:rPr>
          <w:rFonts w:hint="eastAsia"/>
          <w:lang w:val="en-US" w:eastAsia="zh-CN"/>
        </w:rPr>
        <w:t>Kv模式也可适当使用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column 功能动态栏位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3" w:name="_Toc28622"/>
      <w:r>
        <w:rPr>
          <w:rFonts w:hint="eastAsia"/>
          <w:lang w:val="en-US" w:eastAsia="zh-CN"/>
        </w:rPr>
        <w:t>增加view udf应对结构调整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这样数据结构调整扩展性提高，免编译免部署，特别是对编译型语言很有用的补充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0809"/>
      <w:r>
        <w:rPr>
          <w:rFonts w:hint="eastAsia"/>
          <w:lang w:val="en-US" w:eastAsia="zh-CN"/>
        </w:rPr>
        <w:t>自定义table view增强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用来返回集合子查询+ 多查询等  多记录集返回等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24513"/>
      <w:r>
        <w:rPr>
          <w:rFonts w:hint="eastAsia"/>
          <w:lang w:val="en-US" w:eastAsia="zh-CN"/>
        </w:rPr>
        <w:t>Sp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   多记录集返回等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494"/>
      <w:r>
        <w:rPr>
          <w:rFonts w:hint="eastAsia"/>
          <w:lang w:val="en-US" w:eastAsia="zh-CN"/>
        </w:rPr>
        <w:t>前端参数增加完整的表达式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适合于前端pc模式的，不适合app这类打包的工程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694C"/>
    <w:multiLevelType w:val="multilevel"/>
    <w:tmpl w:val="1161694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027C5"/>
    <w:rsid w:val="02914577"/>
    <w:rsid w:val="03364020"/>
    <w:rsid w:val="0C6F6FA1"/>
    <w:rsid w:val="0C910A98"/>
    <w:rsid w:val="1164067A"/>
    <w:rsid w:val="1C8A07AC"/>
    <w:rsid w:val="1CA5247C"/>
    <w:rsid w:val="1CC027C5"/>
    <w:rsid w:val="1F1239B3"/>
    <w:rsid w:val="2086356B"/>
    <w:rsid w:val="26DB3FDE"/>
    <w:rsid w:val="2940047D"/>
    <w:rsid w:val="296611E1"/>
    <w:rsid w:val="303B147A"/>
    <w:rsid w:val="326A57C2"/>
    <w:rsid w:val="36447456"/>
    <w:rsid w:val="4A1D1B33"/>
    <w:rsid w:val="4EB04D43"/>
    <w:rsid w:val="4EB20FDA"/>
    <w:rsid w:val="538A5EED"/>
    <w:rsid w:val="5D684E14"/>
    <w:rsid w:val="5E23455A"/>
    <w:rsid w:val="668140BD"/>
    <w:rsid w:val="69835ADB"/>
    <w:rsid w:val="6ABA3A10"/>
    <w:rsid w:val="714F1BD9"/>
    <w:rsid w:val="72CE5D63"/>
    <w:rsid w:val="7B0F2E63"/>
    <w:rsid w:val="7E446B29"/>
    <w:rsid w:val="7F01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2020-05-02T12:45:00Z</dcterms:created>
  <dc:creator>Administrator</dc:creator>
  <cp:lastModifiedBy>Administrator</cp:lastModifiedBy>
  <dcterms:modified xsi:type="dcterms:W3CDTF">2020-05-04T08:34:40Z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