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 on 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Attilax520 is my 2020 prj</w:t>
          </w:r>
          <w:r>
            <w:tab/>
          </w:r>
          <w:r>
            <w:fldChar w:fldCharType="begin"/>
          </w:r>
          <w:r>
            <w:instrText xml:space="preserve"> PAGEREF _Toc19850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Attilax 16prj</w:t>
          </w:r>
          <w:r>
            <w:tab/>
          </w:r>
          <w:r>
            <w:fldChar w:fldCharType="begin"/>
          </w:r>
          <w:r>
            <w:instrText xml:space="preserve"> PAGEREF _Toc31909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2.1.1. </w:t>
          </w:r>
          <w:r>
            <w:t>atiplat_office</w:t>
          </w:r>
          <w:r>
            <w:tab/>
          </w:r>
          <w:r>
            <w:fldChar w:fldCharType="begin"/>
          </w:r>
          <w:r>
            <w:instrText xml:space="preserve"> PAGEREF _Toc27035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2.1.2.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atiorm.js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2.1.3.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AtiSkinSwing</w:t>
          </w:r>
          <w:r>
            <w:tab/>
          </w:r>
          <w:r>
            <w:fldChar w:fldCharType="begin"/>
          </w:r>
          <w:r>
            <w:instrText xml:space="preserve"> PAGEREF _Toc6642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2.1.4.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wechat4property</w:t>
          </w:r>
          <w:r>
            <w:tab/>
          </w:r>
          <w:r>
            <w:fldChar w:fldCharType="begin"/>
          </w:r>
          <w:r>
            <w:instrText xml:space="preserve"> PAGEREF _Toc3746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2.1.5.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vod2</w:t>
          </w:r>
          <w:r>
            <w:tab/>
          </w:r>
          <w:r>
            <w:fldChar w:fldCharType="begin"/>
          </w:r>
          <w:r>
            <w:instrText xml:space="preserve"> PAGEREF _Toc6988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2.1.6.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wechatAdmin4propt</w:t>
          </w:r>
          <w:r>
            <w:tab/>
          </w:r>
          <w:r>
            <w:fldChar w:fldCharType="begin"/>
          </w:r>
          <w:r>
            <w:instrText xml:space="preserve"> PAGEREF _Toc26889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2.1.7.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wechatAdm4prop</w:t>
          </w:r>
          <w:r>
            <w:tab/>
          </w:r>
          <w:r>
            <w:fldChar w:fldCharType="begin"/>
          </w:r>
          <w:r>
            <w:instrText xml:space="preserve"> PAGEREF _Toc18641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2.1.8.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AtiInterpreter4Dsl</w:t>
          </w:r>
          <w:r>
            <w:tab/>
          </w:r>
          <w:r>
            <w:fldChar w:fldCharType="begin"/>
          </w:r>
          <w:r>
            <w:instrText xml:space="preserve"> PAGEREF _Toc8686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2.1.9.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vod2a</w:t>
          </w:r>
          <w:r>
            <w:tab/>
          </w:r>
          <w:r>
            <w:fldChar w:fldCharType="begin"/>
          </w:r>
          <w:r>
            <w:instrText xml:space="preserve"> PAGEREF _Toc29416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2.1.10.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atiShopitfs</w:t>
          </w:r>
          <w:r>
            <w:tab/>
          </w:r>
          <w:r>
            <w:fldChar w:fldCharType="begin"/>
          </w:r>
          <w:r>
            <w:instrText xml:space="preserve"> PAGEREF _Toc23038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2.1.11.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atiRentcar</w:t>
          </w:r>
          <w:r>
            <w:tab/>
          </w:r>
          <w:r>
            <w:fldChar w:fldCharType="begin"/>
          </w:r>
          <w:r>
            <w:instrText xml:space="preserve"> PAGEREF _Toc2530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2.1.12.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AtiSeo</w:t>
          </w:r>
          <w:r>
            <w:tab/>
          </w:r>
          <w:r>
            <w:fldChar w:fldCharType="begin"/>
          </w:r>
          <w:r>
            <w:instrText xml:space="preserve"> PAGEREF _Toc12591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2.1.13.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AtiAnnoInterpreter</w:t>
          </w:r>
          <w:r>
            <w:tab/>
          </w:r>
          <w:r>
            <w:fldChar w:fldCharType="begin"/>
          </w:r>
          <w:r>
            <w:instrText xml:space="preserve"> PAGEREF _Toc8966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2.1.14.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AtiViewCount</w:t>
          </w:r>
          <w:r>
            <w:tab/>
          </w:r>
          <w:r>
            <w:fldChar w:fldCharType="begin"/>
          </w:r>
          <w:r>
            <w:instrText xml:space="preserve"> PAGEREF _Toc12345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2.1.15.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AtiMedia</w:t>
          </w:r>
          <w:r>
            <w:tab/>
          </w:r>
          <w:r>
            <w:fldChar w:fldCharType="begin"/>
          </w:r>
          <w:r>
            <w:instrText xml:space="preserve"> PAGEREF _Toc21165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2.1.16.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AtiHtmlReport</w:t>
          </w:r>
          <w:r>
            <w:tab/>
          </w:r>
          <w:r>
            <w:fldChar w:fldCharType="begin"/>
          </w:r>
          <w:r>
            <w:instrText xml:space="preserve"> PAGEREF _Toc30365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2.2.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_Toc27796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attilax1</w:t>
          </w:r>
          <w:r>
            <w:t>314</w:t>
          </w:r>
          <w:r>
            <w:tab/>
          </w:r>
          <w:r>
            <w:fldChar w:fldCharType="begin"/>
          </w:r>
          <w:r>
            <w:instrText xml:space="preserve"> PAGEREF _Toc6726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</w:rPr>
            <w:t xml:space="preserve">3.1.1.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95534htmlPayKlk</w:t>
          </w:r>
          <w:r>
            <w:tab/>
          </w:r>
          <w:r>
            <w:fldChar w:fldCharType="begin"/>
          </w:r>
          <w:r>
            <w:instrText xml:space="preserve"> PAGEREF _Toc925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AttilaxD doesn’t have any public repositories yet.</w:t>
          </w:r>
          <w:r>
            <w:tab/>
          </w:r>
          <w:r>
            <w:fldChar w:fldCharType="begin"/>
          </w:r>
          <w:r>
            <w:instrText xml:space="preserve"> PAGEREF _Toc19650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_Toc3204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_Toc15262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7. </w:t>
          </w:r>
          <w:r>
            <w:t>Attilaxxx</w:t>
          </w:r>
          <w:r>
            <w:rPr>
              <w:rFonts w:hint="eastAsia"/>
              <w:lang w:val="en-US" w:eastAsia="zh-CN"/>
            </w:rPr>
            <w:t xml:space="preserve"> nopr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j</w:t>
          </w:r>
          <w:r>
            <w:tab/>
          </w:r>
          <w:r>
            <w:fldChar w:fldCharType="begin"/>
          </w:r>
          <w:r>
            <w:instrText xml:space="preserve"> PAGEREF _Toc25433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8.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attilax6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   its is not mine</w:t>
          </w:r>
          <w:r>
            <w:tab/>
          </w:r>
          <w:r>
            <w:fldChar w:fldCharType="begin"/>
          </w:r>
          <w:r>
            <w:instrText xml:space="preserve"> PAGEREF _Toc3197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8.1.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_Toc12739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850"/>
      <w:r>
        <w:rPr>
          <w:rFonts w:hint="eastAsia"/>
          <w:lang w:val="en-US" w:eastAsia="zh-CN"/>
        </w:rPr>
        <w:t>Attilax520 is my 2020 prj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31909"/>
      <w:r>
        <w:rPr>
          <w:rFonts w:hint="eastAsia"/>
          <w:lang w:val="en-US" w:eastAsia="zh-CN"/>
        </w:rPr>
        <w:t>Attilax 16prj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476500" cy="24765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 xml:space="preserve">attilax </w:t>
      </w:r>
    </w:p>
    <w:p>
      <w:pPr>
        <w:pStyle w:val="19"/>
      </w:pPr>
      <w:r>
        <w:t>窗体顶端</w:t>
      </w:r>
    </w:p>
    <w:p>
      <w:pPr>
        <w:pStyle w:val="20"/>
      </w:pPr>
      <w:r>
        <w:t>窗体底端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7"/>
        </w:rPr>
        <w:t>ProTip!</w:t>
      </w:r>
      <w:r>
        <w:t xml:space="preserve"> Updating your profile with your name, location, and a profile picture helps other GitHub users get to know you.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Overview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"https://github.com/attilax?tab=repositories"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Repositories 16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"https://github.com/attilax?tab=projects"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Projects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"https://github.com/attilax?tab=packages"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Packages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"https://github.com/attilax?tab=stars"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Stars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"https://github.com/attilax?tab=followers"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Followers 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"https://github.com/attilax?tab=following"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Following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9"/>
      </w:pPr>
      <w:r>
        <w:t>窗体顶端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0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bookmarkStart w:id="2" w:name="_Toc27035"/>
      <w:r>
        <w:fldChar w:fldCharType="begin"/>
      </w:r>
      <w:r>
        <w:instrText xml:space="preserve"> HYPERLINK "https://github.com/attilax/atiplat_office" </w:instrText>
      </w:r>
      <w:r>
        <w:fldChar w:fldCharType="separate"/>
      </w:r>
      <w:r>
        <w:rPr>
          <w:rStyle w:val="18"/>
        </w:rPr>
        <w:t>atiplat_office</w:t>
      </w:r>
      <w:r>
        <w:fldChar w:fldCharType="end"/>
      </w:r>
      <w:bookmarkEnd w:id="2"/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atiplat_office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27 Dec 2016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19"/>
      </w:pPr>
      <w:r>
        <w:t>窗体顶端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20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</w:pPr>
      <w:bookmarkStart w:id="3" w:name="_Toc7384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"https://github.com/attilax/atiorm.js" </w:instrText>
      </w:r>
      <w:r>
        <w:fldChar w:fldCharType="separate"/>
      </w:r>
      <w:r>
        <w:rPr>
          <w:rStyle w:val="18"/>
        </w:rPr>
        <w:t>atiorm.js</w:t>
      </w:r>
      <w:r>
        <w:fldChar w:fldCharType="end"/>
      </w:r>
      <w:bookmarkEnd w:id="3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atiorm.jsatiorm.jsatiorm.js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JavaScript Updated on 10 May 2016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4" w:name="_Toc6642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"https://github.com/attilax/AtiSkinSwing" </w:instrText>
      </w:r>
      <w:r>
        <w:fldChar w:fldCharType="separate"/>
      </w:r>
      <w:r>
        <w:rPr>
          <w:rStyle w:val="18"/>
        </w:rPr>
        <w:t>AtiSkinSwing</w:t>
      </w:r>
      <w:r>
        <w:fldChar w:fldCharType="end"/>
      </w:r>
      <w:bookmarkEnd w:id="4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28 Mar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5" w:name="_Toc3746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"https://github.com/attilax/wechat4property" </w:instrText>
      </w:r>
      <w:r>
        <w:fldChar w:fldCharType="separate"/>
      </w:r>
      <w:r>
        <w:rPr>
          <w:rStyle w:val="18"/>
        </w:rPr>
        <w:t>wechat4property</w:t>
      </w:r>
      <w:r>
        <w:fldChar w:fldCharType="end"/>
      </w:r>
      <w:bookmarkEnd w:id="5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3 Mar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6" w:name="_Toc698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"https://github.com/attilax/vod2" </w:instrText>
      </w:r>
      <w:r>
        <w:fldChar w:fldCharType="separate"/>
      </w:r>
      <w:r>
        <w:rPr>
          <w:rStyle w:val="18"/>
        </w:rPr>
        <w:t>vod2</w:t>
      </w:r>
      <w:r>
        <w:fldChar w:fldCharType="end"/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22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7" w:name="_Toc26889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"https://github.com/attilax/wechatAdmin4propt" </w:instrText>
      </w:r>
      <w:r>
        <w:fldChar w:fldCharType="separate"/>
      </w:r>
      <w:r>
        <w:rPr>
          <w:rStyle w:val="18"/>
        </w:rPr>
        <w:t>wechatAdmin4propt</w:t>
      </w:r>
      <w:r>
        <w:fldChar w:fldCharType="end"/>
      </w:r>
      <w:bookmarkEnd w:id="7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22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8" w:name="_Toc18641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"https://github.com/attilax/wechatAdm4prop" </w:instrText>
      </w:r>
      <w:r>
        <w:fldChar w:fldCharType="separate"/>
      </w:r>
      <w:r>
        <w:rPr>
          <w:rStyle w:val="18"/>
        </w:rPr>
        <w:t>wechatAdm4prop</w:t>
      </w:r>
      <w:r>
        <w:fldChar w:fldCharType="end"/>
      </w:r>
      <w:bookmarkEnd w:id="8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Updated on 21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9" w:name="_Toc8686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"https://github.com/attilax/AtiInterpreter4Dsl" </w:instrText>
      </w:r>
      <w:r>
        <w:fldChar w:fldCharType="separate"/>
      </w:r>
      <w:r>
        <w:rPr>
          <w:rStyle w:val="18"/>
        </w:rPr>
        <w:t>AtiInterpreter4Dsl</w:t>
      </w:r>
      <w:r>
        <w:fldChar w:fldCharType="end"/>
      </w:r>
      <w:bookmarkEnd w:id="9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0" w:name="_Toc29416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"https://github.com/attilax/vod2a" </w:instrText>
      </w:r>
      <w:r>
        <w:fldChar w:fldCharType="separate"/>
      </w:r>
      <w:r>
        <w:rPr>
          <w:rStyle w:val="18"/>
        </w:rPr>
        <w:t>vod2a</w:t>
      </w:r>
      <w:r>
        <w:fldChar w:fldCharType="end"/>
      </w:r>
      <w:bookmarkEnd w:id="10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descccccc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11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1" w:name="_Toc2303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"https://github.com/attilax/atiShopitfs" </w:instrText>
      </w:r>
      <w:r>
        <w:fldChar w:fldCharType="separate"/>
      </w:r>
      <w:r>
        <w:rPr>
          <w:rStyle w:val="18"/>
        </w:rPr>
        <w:t>atiShopitfs</w:t>
      </w:r>
      <w:r>
        <w:fldChar w:fldCharType="end"/>
      </w:r>
      <w:bookmarkEnd w:id="11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2" w:name="_Toc2530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"https://github.com/attilax/atiRentcar" </w:instrText>
      </w:r>
      <w:r>
        <w:fldChar w:fldCharType="separate"/>
      </w:r>
      <w:r>
        <w:rPr>
          <w:rStyle w:val="18"/>
        </w:rPr>
        <w:t>atiRentcar</w:t>
      </w:r>
      <w:r>
        <w:fldChar w:fldCharType="end"/>
      </w:r>
      <w:bookmarkEnd w:id="12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3" w:name="_Toc12591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"https://github.com/attilax/AtiSeo" </w:instrText>
      </w:r>
      <w:r>
        <w:fldChar w:fldCharType="separate"/>
      </w:r>
      <w:r>
        <w:rPr>
          <w:rStyle w:val="18"/>
        </w:rPr>
        <w:t>AtiSeo</w:t>
      </w:r>
      <w:r>
        <w:fldChar w:fldCharType="end"/>
      </w:r>
      <w:bookmarkEnd w:id="13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15 Dec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4" w:name="_Toc8966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"https://github.com/attilax/AtiAnnoInterpreter" </w:instrText>
      </w:r>
      <w:r>
        <w:fldChar w:fldCharType="separate"/>
      </w:r>
      <w:r>
        <w:rPr>
          <w:rStyle w:val="18"/>
        </w:rPr>
        <w:t>AtiAnnoInterpreter</w:t>
      </w:r>
      <w:r>
        <w:fldChar w:fldCharType="end"/>
      </w:r>
      <w:bookmarkEnd w:id="14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12 Dec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5" w:name="_Toc12345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"https://github.com/attilax/AtiViewCount" </w:instrText>
      </w:r>
      <w:r>
        <w:fldChar w:fldCharType="separate"/>
      </w:r>
      <w:r>
        <w:rPr>
          <w:rStyle w:val="18"/>
        </w:rPr>
        <w:t>AtiViewCount</w:t>
      </w:r>
      <w:r>
        <w:fldChar w:fldCharType="end"/>
      </w:r>
      <w:bookmarkEnd w:id="15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AtiViewCount seo url count url ,title , viewTimes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19 Nov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6" w:name="_Toc21165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"https://github.com/attilax/AtiMedia" </w:instrText>
      </w:r>
      <w:r>
        <w:fldChar w:fldCharType="separate"/>
      </w:r>
      <w:r>
        <w:rPr>
          <w:rStyle w:val="18"/>
        </w:rPr>
        <w:t>AtiMedia</w:t>
      </w:r>
      <w:r>
        <w:fldChar w:fldCharType="end"/>
      </w:r>
      <w:bookmarkEnd w:id="16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get media metadata (java ver)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16 Nov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7" w:name="_Toc30365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"https://github.com/attilax/AtiHtmlReport" </w:instrText>
      </w:r>
      <w:r>
        <w:fldChar w:fldCharType="separate"/>
      </w:r>
      <w:r>
        <w:rPr>
          <w:rStyle w:val="18"/>
        </w:rPr>
        <w:t>AtiHtmlReport</w:t>
      </w:r>
      <w:r>
        <w:fldChar w:fldCharType="end"/>
      </w:r>
      <w:bookmarkEnd w:id="17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base html report ,with qeury ui designer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Updated on 16 Nov 2014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"https://github.com/attilax/atiplat_office"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"https://github.com/attilax/atiplat_office"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attilax/atiplat_office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"https://github.com/attilax/atiorm.js"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"https://github.com/attilax/atiorm.js"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attilax/atiorm.js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"https://github.com/attilax/AtiSkinSwing"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"https://github.com/attilax/AtiSkinSwing"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attilax/AtiSkinSwing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"https://github.com/attilax/wechat4property"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"https://github.com/attilax/wechat4property"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attilax/wechat4property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"https://github.com/attilax/vod2"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"https://github.com/attilax/vod2"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attilax/vod2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"https://github.com/attilax/wechatAdmin4propt"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"https://github.com/attilax/wechatAdmin4propt"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attilax/wechatAdmin4propt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"https://github.com/attilax/wechatAdm4prop"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"https://github.com/attilax/wechatAdm4prop"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attilax/wechatAdm4prop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18" w:name="_Toc27796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18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"https://github.com/attilax/AtiMedia"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AtiMedia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get media metadata (java ver)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"https://github.com/attilax/AtiHtmlReport"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AtiHtmlReport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base html report ,with qeury ui designer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"https://github.com/attilax/AtiViewCount"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AtiViewCount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AtiViewCount seo url count url ,title , viewTimes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"https://github.com/attilax/AtiSkinSwing"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AtiSkinSwing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"https://github.com/attilax/AtiAnnoInterpreter"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AtiAnnoInterpreter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"https://github.com/attilax/AtiSeo"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AtiSeo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6726"/>
      <w:r>
        <w:rPr>
          <w:rFonts w:ascii="Segoe UI" w:hAnsi="Segoe UI" w:eastAsia="Segoe UI" w:cs="Segoe UI"/>
          <w:i w:val="0"/>
          <w:caps w:val="0"/>
          <w:color w:val="666666"/>
          <w:spacing w:val="0"/>
          <w:szCs w:val="30"/>
          <w:shd w:val="clear" w:fill="FFFFFF"/>
        </w:rPr>
        <w:t>attilax1</w:t>
      </w:r>
      <w:r>
        <w:t>314</w:t>
      </w:r>
      <w:bookmarkEnd w:id="19"/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firstLine="0"/>
        <w:jc w:val="left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</w:rPr>
      </w:pPr>
      <w:bookmarkStart w:id="20" w:name="_Toc925"/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instrText xml:space="preserve"> HYPERLINK "https://github.com/attilax1314/95534htmlPayKlk"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t>95534htmlPayKlk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end"/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1" w:name="_Toc19650"/>
      <w:r>
        <w:rPr>
          <w:rFonts w:hint="default"/>
        </w:rPr>
        <w:t>AttilaxD doesn’t have any public repositories yet.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3204"/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262"/>
      <w:bookmarkEnd w:id="23"/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</w:pPr>
      <w:bookmarkStart w:id="24" w:name="_Toc25433"/>
      <w:r>
        <w:t>Attilaxxx</w:t>
      </w:r>
      <w:r>
        <w:rPr>
          <w:rFonts w:hint="eastAsia"/>
          <w:lang w:val="en-US" w:eastAsia="zh-CN"/>
        </w:rPr>
        <w:t xml:space="preserve"> nopr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  <w:t>j</w:t>
      </w:r>
      <w:bookmarkEnd w:id="2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center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attilaxj doesn’t have any public repositories yet.</w:t>
      </w:r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bookmarkStart w:id="25" w:name="_Toc3197"/>
      <w:r>
        <w:rPr>
          <w:rFonts w:ascii="Segoe UI" w:hAnsi="Segoe UI" w:eastAsia="Segoe UI" w:cs="Segoe UI"/>
          <w:i w:val="0"/>
          <w:caps w:val="0"/>
          <w:color w:val="666666"/>
          <w:spacing w:val="0"/>
          <w:sz w:val="30"/>
          <w:szCs w:val="30"/>
          <w:shd w:val="clear" w:fill="FFFFFF"/>
        </w:rPr>
        <w:t>attilax6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 its is not mine</w:t>
      </w:r>
      <w:bookmarkEnd w:id="25"/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</w:t>
      </w:r>
    </w:p>
    <w:p>
      <w:pP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26" w:name="_Toc12739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2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"https://github.com/attilax6/semc-kernel-msm7x30-ics"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semc-kernel-msm7x30-ics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12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Forked from 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instrText xml:space="preserve"> HYPERLINK "https://github.com/krizky82/semc-kernel-msm7x30-ics" </w:instrTex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t>krizky82/semc-kernel-msm7x30-ics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semc-kernel-msm7x30-ics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rPr>
          <w:rFonts w:hint="default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5AD7D"/>
    <w:multiLevelType w:val="multilevel"/>
    <w:tmpl w:val="9CE5A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5504FE9"/>
    <w:multiLevelType w:val="multilevel"/>
    <w:tmpl w:val="A5504F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58583B"/>
    <w:multiLevelType w:val="multilevel"/>
    <w:tmpl w:val="AD58583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CA2F5D3"/>
    <w:multiLevelType w:val="multilevel"/>
    <w:tmpl w:val="0CA2F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10F354"/>
    <w:multiLevelType w:val="multilevel"/>
    <w:tmpl w:val="2910F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115AF"/>
    <w:rsid w:val="0DB750E3"/>
    <w:rsid w:val="10415E34"/>
    <w:rsid w:val="120301DF"/>
    <w:rsid w:val="12974193"/>
    <w:rsid w:val="190E2E02"/>
    <w:rsid w:val="2A2115AF"/>
    <w:rsid w:val="32C13998"/>
    <w:rsid w:val="345645AC"/>
    <w:rsid w:val="38C25B63"/>
    <w:rsid w:val="4A75022A"/>
    <w:rsid w:val="4F6206CB"/>
    <w:rsid w:val="54A315CE"/>
    <w:rsid w:val="654E310C"/>
    <w:rsid w:val="69501DAF"/>
    <w:rsid w:val="695A76E0"/>
    <w:rsid w:val="6E6C70D5"/>
    <w:rsid w:val="704A789B"/>
    <w:rsid w:val="7C97452B"/>
    <w:rsid w:val="7F03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paragraph" w:styleId="1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ithub.com/account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2020-03-03T04:33:00Z</dcterms:created>
  <dc:creator>WPS_1569910632</dc:creator>
  <cp:lastModifiedBy>Administrator</cp:lastModifiedBy>
  <dcterms:modified xsi:type="dcterms:W3CDTF">2020-03-27T03:33:33Z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