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5" w:name="_GoBack"/>
      <w:r>
        <w:rPr>
          <w:rFonts w:hint="eastAsia"/>
          <w:lang w:val="en-US" w:eastAsia="zh-CN"/>
        </w:rPr>
        <w:t>Atitit mq读取队列信息 范例 activemq</w:t>
      </w:r>
    </w:p>
    <w:bookmarkEnd w:id="5"/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15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读取原理与主要流程</w:t>
          </w:r>
          <w:r>
            <w:tab/>
          </w:r>
          <w:r>
            <w:fldChar w:fldCharType="begin"/>
          </w:r>
          <w:r>
            <w:instrText xml:space="preserve"> PAGEREF _Toc16159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范例项目 C:\0wkspc\MqDemoPrj</w:t>
          </w:r>
          <w:r>
            <w:tab/>
          </w:r>
          <w:r>
            <w:fldChar w:fldCharType="begin"/>
          </w:r>
          <w:r>
            <w:instrText xml:space="preserve"> PAGEREF _Toc16612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范例代码</w:t>
          </w:r>
          <w:r>
            <w:tab/>
          </w:r>
          <w:r>
            <w:fldChar w:fldCharType="begin"/>
          </w:r>
          <w:r>
            <w:instrText xml:space="preserve"> PAGEREF _Toc26933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6159"/>
      <w:r>
        <w:rPr>
          <w:rFonts w:hint="eastAsia"/>
          <w:lang w:val="en-US" w:eastAsia="zh-CN"/>
        </w:rPr>
        <w:t>读取原理与主要流程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和数据库一样，mq可以看作一个高性能数据库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建立conn，打开session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连接队列按照队列名称，，队列可以看作一个表格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session.createQueue("text-msg");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//根据session，创建一个接收者对象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consumer = session.createConsumer(destination);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//实现一个消息的监听器</w:t>
      </w:r>
    </w:p>
    <w:p>
      <w:pPr>
        <w:pStyle w:val="2"/>
        <w:rPr>
          <w:rFonts w:hint="eastAsia"/>
          <w:lang w:val="en-US" w:eastAsia="zh-CN"/>
        </w:rPr>
      </w:pPr>
      <w:bookmarkStart w:id="1" w:name="_Toc9106"/>
      <w:bookmarkStart w:id="2" w:name="_Toc16612"/>
      <w:r>
        <w:rPr>
          <w:rFonts w:hint="eastAsia"/>
          <w:lang w:val="en-US" w:eastAsia="zh-CN"/>
        </w:rPr>
        <w:t>范例项目 C:\0wkspc\MqDemoPrj</w:t>
      </w:r>
      <w:bookmarkEnd w:id="1"/>
      <w:bookmarkEnd w:id="2"/>
    </w:p>
    <w:p>
      <w:pPr>
        <w:pStyle w:val="2"/>
        <w:rPr>
          <w:rFonts w:hint="eastAsia"/>
          <w:lang w:val="en-US" w:eastAsia="zh-CN"/>
        </w:rPr>
      </w:pPr>
      <w:bookmarkStart w:id="3" w:name="_Toc26933"/>
      <w:bookmarkStart w:id="4" w:name="_Toc1723"/>
      <w:r>
        <w:rPr>
          <w:rFonts w:hint="eastAsia"/>
          <w:lang w:val="en-US" w:eastAsia="zh-CN"/>
        </w:rPr>
        <w:t>范例代码</w:t>
      </w:r>
      <w:bookmarkEnd w:id="3"/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javax.jms.ConnectionFactory;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javax.jms.Destination;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javax.jms.JMSException;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javax.jms.Message;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javax.jms.MessageConsumer;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javax.jms.MessageListener;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javax.jms.TextMessage;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org.apache.activemq.ActiveMQConnectionFactory;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PTPReceive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//连接账号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userName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//连接密码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password = 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//连接地址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String brokerURL = "tcp://localhost:61616";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//connection的工厂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ConnectionFactory factory;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//连接对象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Connection connection;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//一个操作会话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Session session;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//目的地，其实就是连接到哪个队列，如果是点对点，那么它的实现是Queue，如果是订阅模式，那它的实现是Topic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Destination destination;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//消费者，就是接收数据的对象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MessageConsumer consumer;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PTPReceive receive = new PTPReceive();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receive.start();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start(){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//根据用户名，密码，url创建一个连接工厂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factory = new ActiveMQConnectionFactory(userName, password, brokerURL);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//从工厂中获取一个连接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connection = factory.createConnection();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//测试过这个步骤不写也是可以的，但是网上的各个文档都写了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connection.start();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//创建一个session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//第一个参数:是否支持事务，如果为true，则会忽略第二个参数，被jms服务器设置为SESSION_TRANSACTED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//第二个参数为false时，paramB的值可为Session.AUTO_ACKNOWLEDGE，Session.CLIENT_ACKNOWLEDGE，DUPS_OK_ACKNOWLEDGE其中一个。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//Session.AUTO_ACKNOWLEDGE为自动确认，客户端发送和接收消息不需要做额外的工作。哪怕是接收端发生异常，也会被当作正常发送成功。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//Session.CLIENT_ACKNOWLEDGE为客户端确认。客户端接收到消息后，必须调用javax.jms.Message的acknowledge方法。jms服务器才会当作发送成功，并删除消息。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//DUPS_OK_ACKNOWLEDGE允许副本的确认模式。一旦接收方应用程序的方法调用从处理消息处返回，会话对象就会确认消息的接收；而且允许重复确认。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session = connection.createSession(false, Session.AUTO_ACKNOWLEDGE);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//创建一个到达的目的地，其实想一下就知道了，activemq不可能同时只能跑一个队列吧，这里就是连接了一个名为"text-msg"的队列，这个会话将会到这个队列，当然，如果这个队列不存在，将会被创建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destination = session.createQueue("text-msg");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//根据session，创建一个接收者对象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consumer = session.createConsumer(destination);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//实现一个消息的监听器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//实现这个监听器后，以后只要有消息，就会通过这个监听器接收到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consumer.setMessageListener(new MessageListener()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public void onMessage(Message message)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//获取到接收的数据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String text = ((TextMessage)message).getText();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System.out.println("receed"+text);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 catch (JMSException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//关闭接收端，也不会终止程序哦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          consumer.close();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catch (JMSException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e.printStackTrace();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消息系统 mq 之道 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activemq  消息系统服务使用说总结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ED4C6D"/>
    <w:multiLevelType w:val="multilevel"/>
    <w:tmpl w:val="D5ED4C6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A85B4C"/>
    <w:rsid w:val="07515742"/>
    <w:rsid w:val="1DA521C6"/>
    <w:rsid w:val="200E1088"/>
    <w:rsid w:val="26D94643"/>
    <w:rsid w:val="3E30701C"/>
    <w:rsid w:val="44A85B4C"/>
    <w:rsid w:val="4E662317"/>
    <w:rsid w:val="4F6149EE"/>
    <w:rsid w:val="6070188F"/>
    <w:rsid w:val="676D00B7"/>
    <w:rsid w:val="726424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2019-08-07T05:47:00Z</dcterms:created>
  <dc:creator>ATI老哇的爪子007</dc:creator>
  <cp:lastModifiedBy>ATI老哇的爪子007</cp:lastModifiedBy>
  <dcterms:modified xsi:type="dcterms:W3CDTF">2019-08-13T11:16:08Z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