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/>
          <w:lang w:val="en-US" w:eastAsia="zh-CN"/>
        </w:rPr>
        <w:t>Atitit 数据同步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42"/>
          <w:szCs w:val="42"/>
          <w:shd w:val="clear" w:fill="F4FBF4"/>
        </w:rPr>
        <w:t>如果存在就更新,否则新建</w: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t xml:space="preserve"> 最近实现流程</w:t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_Toc31754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_Toc31754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_Toc8777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 xml:space="preserve">1.2. 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>触发器</w:t>
      </w:r>
      <w:r>
        <w:tab/>
      </w:r>
      <w:r>
        <w:fldChar w:fldCharType="begin"/>
      </w:r>
      <w:r>
        <w:instrText xml:space="preserve"> PAGEREF _Toc8777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_Toc3885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merge sql语句</w:t>
      </w:r>
      <w:r>
        <w:rPr>
          <w:rFonts w:hint="eastAsia"/>
          <w:lang w:val="en-US" w:eastAsia="zh-CN"/>
        </w:rPr>
        <w:t xml:space="preserve"> mysql不支持</w:t>
      </w:r>
      <w:r>
        <w:tab/>
      </w:r>
      <w:r>
        <w:fldChar w:fldCharType="begin"/>
      </w:r>
      <w:r>
        <w:instrText xml:space="preserve"> PAGEREF _Toc3885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_Toc27402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lang w:val="en-US" w:eastAsia="zh-CN"/>
        </w:rPr>
        <w:t>mysql有一个类似merge的sql语句，那就是replace into。 </w:t>
      </w:r>
      <w:r>
        <w:tab/>
      </w:r>
      <w:r>
        <w:fldChar w:fldCharType="begin"/>
      </w:r>
      <w:r>
        <w:instrText xml:space="preserve"> PAGEREF _Toc27402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_Toc27523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编程语言代码实现（不推荐）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31754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1" w:name="_Toc8777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</w:t>
      </w:r>
      <w:bookmarkEnd w:id="1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2" w:name="_Toc3885"/>
      <w:r>
        <w:t>merge sql语句</w:t>
      </w:r>
      <w:r>
        <w:rPr>
          <w:rFonts w:hint="eastAsia"/>
          <w:lang w:val="en-US" w:eastAsia="zh-CN"/>
        </w:rPr>
        <w:t xml:space="preserve"> mysql不支持</w:t>
      </w:r>
      <w:bookmarkEnd w:id="2"/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</w:rPr>
      </w:pPr>
    </w:p>
    <w:p>
      <w:pPr>
        <w:pStyle w:val="3"/>
      </w:pPr>
      <w:bookmarkStart w:id="3" w:name="_Toc27402"/>
      <w:r>
        <w:rPr>
          <w:lang w:val="en-US" w:eastAsia="zh-CN"/>
        </w:rPr>
        <w:t>mysql有一个类似merge的sql语句，那就是replace into。 </w:t>
      </w:r>
      <w:bookmarkEnd w:id="3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MySQL replace into 有三种形式：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1. replace into tbl_name(col_name, ...) values(...)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2. replace into tbl_name(col_name, ...) select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3. replace into tbl_name set col_name=value,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第一种形式类似于insert into的用法，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2F9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执行完毕会提示影响了俩行，这个正常的。实际相当于修改了。</w:t>
      </w:r>
      <w:bookmarkStart w:id="5" w:name="_GoBack"/>
      <w:bookmarkEnd w:id="5"/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[SQL]replace into l_department(dptpid,title,dptno)values('00021744','服务管理 科','00021747')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受影响的行: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时间: 0.023s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523"/>
      <w:r>
        <w:rPr>
          <w:rFonts w:hint="eastAsia"/>
          <w:lang w:val="en-US" w:eastAsia="zh-CN"/>
        </w:rPr>
        <w:t>编程语言代码实现（不推荐）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从开发效率考虑，sql实现更快更好。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AAB73EC"/>
    <w:rsid w:val="0D552D68"/>
    <w:rsid w:val="0ED30790"/>
    <w:rsid w:val="12915306"/>
    <w:rsid w:val="14E91735"/>
    <w:rsid w:val="15F47E4D"/>
    <w:rsid w:val="176E7B5E"/>
    <w:rsid w:val="17731600"/>
    <w:rsid w:val="18266C1C"/>
    <w:rsid w:val="196272C0"/>
    <w:rsid w:val="2B34658B"/>
    <w:rsid w:val="2D75217A"/>
    <w:rsid w:val="33A6618D"/>
    <w:rsid w:val="36F337B1"/>
    <w:rsid w:val="3B7F244C"/>
    <w:rsid w:val="3C51231F"/>
    <w:rsid w:val="3CCE7557"/>
    <w:rsid w:val="4E265EB7"/>
    <w:rsid w:val="532156DF"/>
    <w:rsid w:val="5B5E5BFD"/>
    <w:rsid w:val="5DCC4AD5"/>
    <w:rsid w:val="69991874"/>
    <w:rsid w:val="74192F2F"/>
    <w:rsid w:val="749B0213"/>
    <w:rsid w:val="7B4A7F59"/>
    <w:rsid w:val="7C4B59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Administrator</cp:lastModifiedBy>
  <dcterms:modified xsi:type="dcterms:W3CDTF">2017-03-29T06:14:52Z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