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常用微服务实现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9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健康检测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21"/>
              <w:shd w:val="clear" w:fill="FFFFFF"/>
            </w:rPr>
            <w:t>max_fails与fail_timeout参 数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spring cloud</w:t>
          </w:r>
          <w:r>
            <w:rPr>
              <w:rFonts w:hint="eastAsia"/>
              <w:lang w:val="en-US" w:eastAsia="zh-CN"/>
            </w:rPr>
            <w:t xml:space="preserve"> dubbo实现</w:t>
          </w:r>
          <w:r>
            <w:tab/>
          </w:r>
          <w:r>
            <w:fldChar w:fldCharType="begin"/>
          </w:r>
          <w:r>
            <w:instrText xml:space="preserve"> PAGEREF _Toc14089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、</w:t>
          </w:r>
          <w:r>
            <w:rPr>
              <w:rFonts w:hint="eastAsia"/>
              <w:lang w:val="en-US" w:eastAsia="zh-CN"/>
            </w:rPr>
            <w:t>nginx</w:t>
          </w:r>
          <w:r>
            <w:rPr>
              <w:rFonts w:hint="default"/>
            </w:rPr>
            <w:t>多个tomcat负载均衡的实例</w:t>
          </w:r>
          <w:r>
            <w:tab/>
          </w:r>
          <w:r>
            <w:fldChar w:fldCharType="begin"/>
          </w:r>
          <w:r>
            <w:instrText xml:space="preserve"> PAGEREF _Toc17272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Rmi实现</w:t>
          </w:r>
          <w:r>
            <w:tab/>
          </w:r>
          <w:r>
            <w:fldChar w:fldCharType="begin"/>
          </w:r>
          <w:r>
            <w:instrText xml:space="preserve"> PAGEREF _Toc23924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3005"/>
      <w:r>
        <w:rPr>
          <w:rFonts w:hint="eastAsia"/>
          <w:lang w:val="en-US" w:eastAsia="zh-CN"/>
        </w:rPr>
        <w:t xml:space="preserve">健康检测 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max_fails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与</w:t>
      </w:r>
      <w:r>
        <w:rPr>
          <w:rStyle w:val="16"/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fail_timeout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参 数</w:t>
      </w:r>
      <w:bookmarkEnd w:id="0"/>
    </w:p>
    <w:p>
      <w:pPr>
        <w:numPr>
          <w:ilvl w:val="0"/>
          <w:numId w:val="2"/>
        </w:numP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弄清楚HTTP Upstream 模块中Server指令的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max_fails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与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fail_timeout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参 数的关系、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提出server指令后面的参数部分，以下摘抄nginx wiki 内容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语法：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server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16"/>
          <w:rFonts w:hint="default" w:ascii="Arial" w:hAnsi="Arial" w:eastAsia="Arial" w:cs="Arial"/>
          <w:i w:val="0"/>
          <w:caps w:val="0"/>
          <w:color w:val="339966"/>
          <w:spacing w:val="0"/>
          <w:sz w:val="21"/>
          <w:szCs w:val="21"/>
          <w:shd w:val="clear" w:fill="FFFFFF"/>
        </w:rPr>
        <w:t>name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[</w:t>
      </w:r>
      <w:r>
        <w:rPr>
          <w:rStyle w:val="16"/>
          <w:rFonts w:hint="default" w:ascii="Arial" w:hAnsi="Arial" w:eastAsia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parameters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]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FF"/>
          <w:spacing w:val="0"/>
          <w:sz w:val="21"/>
          <w:szCs w:val="21"/>
          <w:shd w:val="clear" w:fill="FFFFFF"/>
        </w:rPr>
        <w:t>parameters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包 含：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·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weight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= NUMBER - 设置服务器权重，默认为1。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·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max_fails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= NUMBER - 在一定时间内（这个时间在fail_timeout参数中设置）检查这个服务器是否可用时产生的最多失败请求数，默认为1，将其设置为0可以关闭检查，这 些错误在proxy_next_upstream或fastcgi_next_upstream（404错误不会使max_fails增加）中定义。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·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fail_timeout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= TIME - 在这个时间内产生了max_fails所设置大小的失败尝试连接请求后这个服务器可能不可用，同样它指定了服务器不可用的时间（在下一次尝试连接请求发起 之前），默认为10秒，fail_timeout与前端响应时间没有直接关系，不过可以使用proxy_connect_timeout和 proxy_read_timeout来控制。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·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down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- 标记服务器处于离线状态，通常和ip_hash一起使用。</w:t>
      </w:r>
    </w:p>
    <w:p>
      <w:pPr>
        <w:widowControl w:val="0"/>
        <w:numPr>
          <w:numId w:val="0"/>
        </w:numPr>
        <w:jc w:val="both"/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6"/>
          <w:rFonts w:ascii="Arial" w:hAnsi="Arial" w:eastAsia="Arial" w:cs="Arial"/>
          <w:i w:val="0"/>
          <w:caps w:val="0"/>
          <w:color w:val="993300"/>
          <w:spacing w:val="0"/>
          <w:sz w:val="21"/>
          <w:szCs w:val="21"/>
          <w:shd w:val="clear" w:fill="FFFFFF"/>
        </w:rPr>
        <w:t>关于</w:t>
      </w:r>
      <w:r>
        <w:rPr>
          <w:rStyle w:val="16"/>
          <w:rFonts w:hint="default" w:ascii="Arial" w:hAnsi="Arial" w:eastAsia="Arial" w:cs="Arial"/>
          <w:i w:val="0"/>
          <w:caps w:val="0"/>
          <w:color w:val="993300"/>
          <w:spacing w:val="0"/>
          <w:sz w:val="21"/>
          <w:szCs w:val="21"/>
          <w:shd w:val="clear" w:fill="FFFFFF"/>
        </w:rPr>
        <w:t>max_fails 参数的理解：</w:t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根 据上面的解释，max_fails默认为1，fail_timeout默 认为10秒，也就是说，默认情况下后端服务器在10秒钟之内可以容许有一次的失 败，如果超过1次则视为该服务器有问题，将该服务器标记为不可用。等待10秒后再 将请求发给该服务器，以此类推进行后端服务器的健康检查。但如果我将max_fails设置为0， 则代表不对后端服务器进行健康检查，这样一来fail_timeout参数也就没什么意义了。那若后端服务器真的出现 问题怎么办呢？上文也说了，可以借助proxy_connect_timeout和proxy_read_timeout进 行控制。</w:t>
      </w:r>
    </w:p>
    <w:p>
      <w:pPr>
        <w:widowControl w:val="0"/>
        <w:numPr>
          <w:numId w:val="0"/>
        </w:numPr>
        <w:jc w:val="both"/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下面介绍http proxy模块中的相关指令：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proxy_next_upstream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语法： proxy_next_upstream [error|timeout|invalid_header|http_500|http_502|http_503|http_504|http_404|off]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确定在何种情况下请求将转发到下一个服务器。转发请求只发生在没有数据传递到客户端的过程中。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proxy_connect_timeout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后端服务器连接的超时时间_发起握手等候响应超时时间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proxy_read_timeout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连接成功后_等候后端服务器响应时间_其实已经进入后端的排队之中等候处理（也可以说是后端服务器处理请求的时间）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proxy_send_timeout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后端服务器数据回传时间_就是在规定时间之内后端服务器必须传完所有的数据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proxy_pass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这个指令设置被代理服务器的地址和被映射的URI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ascii="Arial" w:hAnsi="Arial" w:eastAsia="Arial" w:cs="Arial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结论：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（1）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proxy_next_upstream参数很有用，他可以避免很多 错误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（2）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max_fails 参数在繁忙的大型系统中建议设置为3，如果没有几个后端服务器的话保持默认即可。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（3）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proxy_read_timeout要根据自身程序而定，不要过大，也不 要太小。如果是php程序，请参照php.ini中的max_execution_time选项值。</w:t>
      </w:r>
    </w:p>
    <w:p>
      <w:pPr>
        <w:widowControl w:val="0"/>
        <w:numPr>
          <w:numId w:val="0"/>
        </w:numPr>
        <w:jc w:val="both"/>
        <w:rPr>
          <w:rStyle w:val="16"/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089"/>
      <w:r>
        <w:t>spring cloud</w:t>
      </w:r>
      <w:r>
        <w:rPr>
          <w:rFonts w:hint="eastAsia"/>
          <w:lang w:val="en-US" w:eastAsia="zh-CN"/>
        </w:rPr>
        <w:t xml:space="preserve"> dubbo实现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spring cloud 为开发人员提供了快速构建分布式系统的一些工具，包括配置管理、服务发现、断路器、路由、微代理、事件总线、全局锁、决策竞选、分布式会话等等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*eureka是一个高可用的组件，它没有后端缓存，每一个实例注册之后需要向注册中心发送心跳（因此可以在内存中完成）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当client向server注册时，它会提供一些元数据，例如主机和端口，URL，主页等。Eureka server 从每个client实例接收心跳消息。 如果心跳超时，则通常将该实例从注册server中删除。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ind w:left="575" w:leftChars="0" w:hanging="575" w:firstLineChars="0"/>
      </w:pPr>
      <w:bookmarkStart w:id="2" w:name="_Toc17272"/>
      <w:r>
        <w:rPr>
          <w:rFonts w:hint="default"/>
        </w:rPr>
        <w:t>、</w:t>
      </w:r>
      <w:r>
        <w:rPr>
          <w:rFonts w:hint="eastAsia"/>
          <w:lang w:val="en-US" w:eastAsia="zh-CN"/>
        </w:rPr>
        <w:t>nginx</w:t>
      </w:r>
      <w:r>
        <w:rPr>
          <w:rFonts w:hint="default"/>
        </w:rPr>
        <w:t>多个tomcat负载均衡的实例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这里假定有3台Tomcat服务器，分别开放不同的端口，地址如下：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"http://www.yuyublog.com/1/yuyublog/article/94.html" </w:instrTex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u w:val="singl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12.131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8000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12.132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8080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12.133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8090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Nginx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的相关配置代码如下：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"http://www.yuyublog.com/1/yuyublog/article/94.html" </w:instrTex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u w:val="single"/>
          <w:bdr w:val="none" w:color="auto" w:sz="0" w:space="0"/>
          <w:shd w:val="clear" w:fill="6CE26C"/>
          <w:vertAlign w:val="baseline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21"/>
          <w:szCs w:val="21"/>
          <w:u w:val="singl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8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32</w:t>
            </w:r>
          </w:p>
        </w:tc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upstream mytomcats {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server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12.131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8000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server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12.132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8080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server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192.168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12.133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8090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}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server {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listen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80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server_name www.ixdba.net;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location ~* \.(jpg|gif|png|swf|flv|wma|wmv|asf|mp3|mmf|zip|rar)$ {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root /web/www/html/;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}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location / {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         proxy_pass http:</w:t>
            </w:r>
            <w:r>
              <w:rPr>
                <w:rStyle w:val="18"/>
                <w:rFonts w:hint="default" w:ascii="Consolas" w:hAnsi="Consolas" w:eastAsia="Consolas" w:cs="Consolas"/>
                <w:color w:val="0082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//mytomcats;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proxy_redirect off;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proxy_set_header Host $host;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proxy_set_header X-Real-IP $remote_addr;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proxy_set_header X-Forwarded-For $proxy_add_x_forwarded_for;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client_max_body_size 10m;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client_body_buffer_size 128k;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proxy_connect_timeout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proxy_send_timeout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proxy_read_timeout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90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proxy_buffer_size 4k;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proxy_buffers </w:t>
            </w:r>
            <w:r>
              <w:rPr>
                <w:rStyle w:val="18"/>
                <w:rFonts w:hint="default" w:ascii="Consolas" w:hAnsi="Consolas" w:eastAsia="Consolas" w:cs="Consolas"/>
                <w:color w:val="00990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32k;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proxy_busy_buffers_size 64k; 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Style w:val="18"/>
                <w:rFonts w:hint="default" w:ascii="Consolas" w:hAnsi="Consolas" w:eastAsia="Consolas" w:cs="Consolas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 xml:space="preserve">          proxy_temp_file_write_size 64k;  </w:t>
            </w:r>
          </w:p>
        </w:tc>
      </w:tr>
    </w:tbl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3924"/>
      <w:r>
        <w:rPr>
          <w:rFonts w:hint="eastAsia"/>
          <w:lang w:val="en-US" w:eastAsia="zh-CN"/>
        </w:rPr>
        <w:t>Rmi实现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注册，，客户端启动点时候，指明服务端注册中心与要注册的ip 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访问的时候检测健康。。如果fail了，，则从redis移出错误client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9081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Nginx之负载均衡 - jimisun - 博客园.html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Nginx HTTP负载均衡_反向代理的相关参数测试 - 小炒花生米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68E40"/>
    <w:multiLevelType w:val="multilevel"/>
    <w:tmpl w:val="1FE68E4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75925DA"/>
    <w:multiLevelType w:val="singleLevel"/>
    <w:tmpl w:val="675925D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06F36"/>
    <w:rsid w:val="03911C84"/>
    <w:rsid w:val="07C0274A"/>
    <w:rsid w:val="0EA12475"/>
    <w:rsid w:val="196320C0"/>
    <w:rsid w:val="1BD72299"/>
    <w:rsid w:val="26C3780E"/>
    <w:rsid w:val="28A3257B"/>
    <w:rsid w:val="32C65516"/>
    <w:rsid w:val="32CF1E5F"/>
    <w:rsid w:val="39391CCC"/>
    <w:rsid w:val="3ADD5210"/>
    <w:rsid w:val="3DD31E66"/>
    <w:rsid w:val="491D0434"/>
    <w:rsid w:val="54F80C50"/>
    <w:rsid w:val="67D5629E"/>
    <w:rsid w:val="68BA51BD"/>
    <w:rsid w:val="76306F36"/>
    <w:rsid w:val="76A71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2019-08-21T15:37:00Z</dcterms:created>
  <dc:creator>ATI老哇的爪子007</dc:creator>
  <cp:lastModifiedBy>ATI老哇的爪子007</cp:lastModifiedBy>
  <dcterms:modified xsi:type="dcterms:W3CDTF">2019-08-21T15:55:10Z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