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微服务的拆分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63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将系统划分为不同的服务有很多方法：</w:t>
          </w:r>
          <w:r>
            <w:tab/>
          </w:r>
          <w:r>
            <w:fldChar w:fldCharType="begin"/>
          </w:r>
          <w:r>
            <w:instrText xml:space="preserve"> PAGEREF _Toc23199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（1） 按照用例划分</w:t>
          </w:r>
          <w:r>
            <w:tab/>
          </w:r>
          <w:r>
            <w:fldChar w:fldCharType="begin"/>
          </w:r>
          <w:r>
            <w:instrText xml:space="preserve"> PAGEREF _Toc1524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（3） </w:t>
          </w:r>
          <w:r>
            <w:rPr>
              <w:rFonts w:hint="eastAsia"/>
            </w:rPr>
            <w:t>（2）按照资源划分，</w:t>
          </w:r>
          <w:r>
            <w:tab/>
          </w:r>
          <w:r>
            <w:fldChar w:fldCharType="begin"/>
          </w:r>
          <w:r>
            <w:instrText xml:space="preserve"> PAGEREF _Toc19656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服务划分有两个原则要遵循：（1）每个服务应该尽可能符合单一职责原则</w:t>
          </w:r>
          <w:r>
            <w:tab/>
          </w:r>
          <w:r>
            <w:fldChar w:fldCharType="begin"/>
          </w:r>
          <w:r>
            <w:instrText xml:space="preserve"> PAGEREF _Toc17353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小而美</w:t>
          </w:r>
          <w:r>
            <w:tab/>
          </w:r>
          <w:r>
            <w:fldChar w:fldCharType="begin"/>
          </w:r>
          <w:r>
            <w:instrText xml:space="preserve"> PAGEREF _Toc19069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23199"/>
      <w:r>
        <w:rPr>
          <w:rFonts w:hint="eastAsia"/>
        </w:rPr>
        <w:t>将系统划分为不同的服务有很多方法：</w:t>
      </w:r>
      <w:bookmarkEnd w:id="0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" w:name="_Toc1524"/>
      <w:r>
        <w:rPr>
          <w:rFonts w:hint="eastAsia"/>
        </w:rPr>
        <w:t>按照用例划分</w:t>
      </w:r>
      <w:bookmarkEnd w:id="1"/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，例如在线商店系统中会划分出一个checkout UI服务，这个服务实现了checkout这个用例；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9656"/>
      <w:r>
        <w:rPr>
          <w:rFonts w:hint="eastAsia"/>
        </w:rPr>
        <w:t>（2）按照资源划分，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例如可以划分出一个catlog服务来存储产品目录。</w:t>
      </w:r>
    </w:p>
    <w:p>
      <w:pPr>
        <w:pStyle w:val="2"/>
        <w:rPr>
          <w:rFonts w:hint="eastAsia"/>
        </w:rPr>
      </w:pPr>
      <w:bookmarkStart w:id="3" w:name="_Toc17353"/>
      <w:r>
        <w:rPr>
          <w:rFonts w:hint="eastAsia"/>
        </w:rPr>
        <w:t>服务划分有两个原则要遵循：（1）每个服务应该尽可能符合单一职责原则</w:t>
      </w:r>
      <w:bookmarkEnd w:id="3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——Single Responsible Principle，即每个服务只做一件事，并把这件事做好；</w:t>
      </w:r>
    </w:p>
    <w:p>
      <w:pPr>
        <w:pStyle w:val="3"/>
        <w:rPr>
          <w:rFonts w:hint="eastAsia"/>
        </w:rPr>
      </w:pPr>
      <w:bookmarkStart w:id="4" w:name="_Toc19069"/>
      <w:r>
        <w:rPr>
          <w:rFonts w:hint="eastAsia"/>
        </w:rPr>
        <w:t>小而美</w:t>
      </w:r>
      <w:bookmarkEnd w:id="4"/>
    </w:p>
    <w:p>
      <w:pPr>
        <w:rPr>
          <w:rFonts w:hint="eastAsia"/>
        </w:rPr>
      </w:pPr>
      <w:r>
        <w:rPr>
          <w:rFonts w:hint="eastAsia"/>
        </w:rPr>
        <w:t>参考Unix命令行工具的设计，Unix提供了大量的简单易用的工具，例如grep、cat和find。每个工具都小而美。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分离出来当做单独服务的模块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识别巨石型应用中的可以分离出来当做单独服务的模块，一般适合分离的模块具有如下特点：</w:t>
      </w:r>
    </w:p>
    <w:p>
      <w:pPr>
        <w:pStyle w:val="3"/>
        <w:rPr>
          <w:rFonts w:hint="eastAsia"/>
        </w:rPr>
      </w:pPr>
      <w:r>
        <w:rPr>
          <w:rFonts w:hint="eastAsia"/>
        </w:rPr>
        <w:t>两个模块对资源的需求是冲突的（一个是CPU密集型、一个是IO密集型）</w:t>
      </w:r>
    </w:p>
    <w:p>
      <w:pPr>
        <w:pStyle w:val="3"/>
        <w:rPr>
          <w:rFonts w:hint="eastAsia"/>
        </w:rPr>
      </w:pPr>
      <w:r>
        <w:rPr>
          <w:rFonts w:hint="eastAsia"/>
        </w:rPr>
        <w:t>；授权鉴定层也适合单独分离出一个服务。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每分离出一个服务，就需要编写对应的胶水代码来与剩下的服务通信，这样，在逐渐演进过程中，就完成了整个系统的架构更新。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什么是微服务？微服务架构的优缺点、应用-贤集网资讯.html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2807D"/>
    <w:multiLevelType w:val="multilevel"/>
    <w:tmpl w:val="FF2280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15BE327"/>
    <w:multiLevelType w:val="singleLevel"/>
    <w:tmpl w:val="415BE3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96DC6"/>
    <w:rsid w:val="05396DC6"/>
    <w:rsid w:val="08FA6583"/>
    <w:rsid w:val="146C78B1"/>
    <w:rsid w:val="268A3BC3"/>
    <w:rsid w:val="32550266"/>
    <w:rsid w:val="361B1F26"/>
    <w:rsid w:val="4E1F48CE"/>
    <w:rsid w:val="55CE3C23"/>
    <w:rsid w:val="67FB64D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2018-10-06T02:30:00Z</dcterms:created>
  <dc:creator>ATI老哇的爪子007</dc:creator>
  <cp:lastModifiedBy>ATI老哇的爪子007</cp:lastModifiedBy>
  <dcterms:modified xsi:type="dcterms:W3CDTF">2018-10-06T02:36:08Z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