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正则表达式知识点</w:t>
      </w:r>
    </w:p>
    <w:p>
      <w:pPr>
        <w:rPr>
          <w:rFonts w:hint="eastAsia"/>
          <w:lang w:eastAsia="zh-CN"/>
        </w:rPr>
      </w:pPr>
    </w:p>
    <w:sdt>
      <w:sdtPr>
        <w:rPr>
          <w:rFonts w:ascii="宋体" w:hAnsi="宋体" w:eastAsia="宋体" w:cstheme="minorBidi"/>
          <w:kern w:val="2"/>
          <w:sz w:val="21"/>
          <w:szCs w:val="24"/>
          <w:lang w:val="en-US" w:eastAsia="zh-CN" w:bidi="ar-SA"/>
        </w:rPr>
        <w:id w:val="147474583"/>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_Toc21394 </w:instrText>
          </w:r>
          <w:r>
            <w:rPr>
              <w:rFonts w:hint="eastAsia"/>
              <w:lang w:eastAsia="zh-CN"/>
            </w:rPr>
            <w:fldChar w:fldCharType="separate"/>
          </w:r>
          <w:r>
            <w:rPr>
              <w:rFonts w:hint="default"/>
              <w:lang w:val="en-US" w:eastAsia="zh-CN"/>
            </w:rPr>
            <w:t xml:space="preserve">1. </w:t>
          </w:r>
          <w:r>
            <w:t>正则表达式</w:t>
          </w:r>
          <w:r>
            <w:rPr>
              <w:rFonts w:hint="eastAsia"/>
              <w:lang w:val="en-US" w:eastAsia="zh-CN"/>
            </w:rPr>
            <w:t xml:space="preserve"> </w:t>
          </w:r>
          <w:r>
            <w:t>正则表达式</w:t>
          </w:r>
          <w:r>
            <w:rPr>
              <w:rFonts w:hint="eastAsia"/>
              <w:lang w:val="en-US" w:eastAsia="zh-CN"/>
            </w:rPr>
            <w:t xml:space="preserve"> 一种字符串操作语言</w:t>
          </w:r>
          <w:r>
            <w:t>表达式</w:t>
          </w:r>
          <w:r>
            <w:tab/>
          </w:r>
          <w:r>
            <w:fldChar w:fldCharType="begin"/>
          </w:r>
          <w:r>
            <w:instrText xml:space="preserve"> PAGEREF _Toc21394 </w:instrText>
          </w:r>
          <w:r>
            <w:fldChar w:fldCharType="separate"/>
          </w:r>
          <w:r>
            <w:t>1</w:t>
          </w:r>
          <w:r>
            <w:fldChar w:fldCharType="end"/>
          </w:r>
          <w:r>
            <w:rPr>
              <w:rFonts w:hint="eastAsia"/>
              <w:lang w:eastAsia="zh-CN"/>
            </w:rPr>
            <w:fldChar w:fldCharType="end"/>
          </w:r>
        </w:p>
        <w:p>
          <w:pPr>
            <w:pStyle w:val="12"/>
            <w:tabs>
              <w:tab w:val="right" w:leader="dot" w:pos="8306"/>
            </w:tabs>
          </w:pPr>
          <w:r>
            <w:rPr>
              <w:rFonts w:hint="eastAsia"/>
              <w:lang w:eastAsia="zh-CN"/>
            </w:rPr>
            <w:fldChar w:fldCharType="begin"/>
          </w:r>
          <w:r>
            <w:rPr>
              <w:rFonts w:hint="eastAsia"/>
              <w:lang w:eastAsia="zh-CN"/>
            </w:rPr>
            <w:instrText xml:space="preserve"> HYPERLINK \l _Toc18929 </w:instrText>
          </w:r>
          <w:r>
            <w:rPr>
              <w:rFonts w:hint="eastAsia"/>
              <w:lang w:eastAsia="zh-CN"/>
            </w:rPr>
            <w:fldChar w:fldCharType="separate"/>
          </w:r>
          <w:r>
            <w:rPr>
              <w:rFonts w:hint="default"/>
              <w:szCs w:val="33"/>
            </w:rPr>
            <w:t xml:space="preserve">1.1. </w:t>
          </w:r>
          <w:r>
            <w:rPr>
              <w:i w:val="0"/>
              <w:caps w:val="0"/>
              <w:spacing w:val="0"/>
              <w:szCs w:val="33"/>
              <w:shd w:val="clear" w:fill="FFFFFF"/>
            </w:rPr>
            <w:t>简介</w:t>
          </w:r>
          <w:r>
            <w:tab/>
          </w:r>
          <w:r>
            <w:fldChar w:fldCharType="begin"/>
          </w:r>
          <w:r>
            <w:instrText xml:space="preserve"> PAGEREF _Toc18929 </w:instrText>
          </w:r>
          <w:r>
            <w:fldChar w:fldCharType="separate"/>
          </w:r>
          <w:r>
            <w:t>1</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_Toc11517 </w:instrText>
          </w:r>
          <w:r>
            <w:rPr>
              <w:rFonts w:hint="eastAsia"/>
              <w:lang w:eastAsia="zh-CN"/>
            </w:rPr>
            <w:fldChar w:fldCharType="separate"/>
          </w:r>
          <w:r>
            <w:rPr>
              <w:rFonts w:hint="default"/>
            </w:rPr>
            <w:t xml:space="preserve">2. </w:t>
          </w:r>
          <w:r>
            <w:rPr>
              <w:rFonts w:hint="default"/>
              <w:lang w:val="en-US" w:eastAsia="zh-CN"/>
            </w:rPr>
            <w:t>正则表达式通常被用来检索、替换那些符合某个模式(规则)的文本。</w:t>
          </w:r>
          <w:r>
            <w:tab/>
          </w:r>
          <w:r>
            <w:fldChar w:fldCharType="begin"/>
          </w:r>
          <w:r>
            <w:instrText xml:space="preserve"> PAGEREF _Toc11517 </w:instrText>
          </w:r>
          <w:r>
            <w:fldChar w:fldCharType="separate"/>
          </w:r>
          <w:r>
            <w:t>2</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_Toc13460 </w:instrText>
          </w:r>
          <w:r>
            <w:rPr>
              <w:rFonts w:hint="eastAsia"/>
              <w:lang w:eastAsia="zh-CN"/>
            </w:rPr>
            <w:fldChar w:fldCharType="separate"/>
          </w:r>
          <w:r>
            <w:rPr>
              <w:rFonts w:hint="default"/>
            </w:rPr>
            <w:t xml:space="preserve">3. </w:t>
          </w:r>
          <w:r>
            <w:t>起源</w:t>
          </w:r>
          <w:r>
            <w:tab/>
          </w:r>
          <w:r>
            <w:fldChar w:fldCharType="begin"/>
          </w:r>
          <w:r>
            <w:instrText xml:space="preserve"> PAGEREF _Toc13460 </w:instrText>
          </w:r>
          <w:r>
            <w:fldChar w:fldCharType="separate"/>
          </w:r>
          <w:r>
            <w:t>2</w:t>
          </w:r>
          <w:r>
            <w:fldChar w:fldCharType="end"/>
          </w:r>
          <w:r>
            <w:rPr>
              <w:rFonts w:hint="eastAsia"/>
              <w:lang w:eastAsia="zh-CN"/>
            </w:rPr>
            <w:fldChar w:fldCharType="end"/>
          </w:r>
        </w:p>
        <w:p>
          <w:pPr>
            <w:pStyle w:val="12"/>
            <w:tabs>
              <w:tab w:val="right" w:leader="dot" w:pos="8306"/>
            </w:tabs>
          </w:pPr>
          <w:r>
            <w:rPr>
              <w:rFonts w:hint="eastAsia"/>
              <w:lang w:eastAsia="zh-CN"/>
            </w:rPr>
            <w:fldChar w:fldCharType="begin"/>
          </w:r>
          <w:r>
            <w:rPr>
              <w:rFonts w:hint="eastAsia"/>
              <w:lang w:eastAsia="zh-CN"/>
            </w:rPr>
            <w:instrText xml:space="preserve"> HYPERLINK \l _Toc16909 </w:instrText>
          </w:r>
          <w:r>
            <w:rPr>
              <w:rFonts w:hint="eastAsia"/>
              <w:lang w:eastAsia="zh-CN"/>
            </w:rPr>
            <w:fldChar w:fldCharType="separate"/>
          </w:r>
          <w:r>
            <w:rPr>
              <w:rFonts w:hint="default"/>
              <w:szCs w:val="33"/>
            </w:rPr>
            <w:t xml:space="preserve">3.1. </w:t>
          </w:r>
          <w:r>
            <w:rPr>
              <w:i w:val="0"/>
              <w:caps w:val="0"/>
              <w:spacing w:val="0"/>
              <w:szCs w:val="33"/>
              <w:shd w:val="clear" w:fill="FFFFFF"/>
            </w:rPr>
            <w:t>特点</w:t>
          </w:r>
          <w:r>
            <w:tab/>
          </w:r>
          <w:r>
            <w:fldChar w:fldCharType="begin"/>
          </w:r>
          <w:r>
            <w:instrText xml:space="preserve"> PAGEREF _Toc16909 </w:instrText>
          </w:r>
          <w:r>
            <w:fldChar w:fldCharType="separate"/>
          </w:r>
          <w:r>
            <w:t>2</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_Toc18835 </w:instrText>
          </w:r>
          <w:r>
            <w:rPr>
              <w:rFonts w:hint="eastAsia"/>
              <w:lang w:eastAsia="zh-CN"/>
            </w:rPr>
            <w:fldChar w:fldCharType="separate"/>
          </w:r>
          <w:r>
            <w:rPr>
              <w:rFonts w:hint="default" w:ascii="Arial" w:hAnsi="Arial" w:cs="Arial"/>
              <w:i w:val="0"/>
              <w:caps w:val="0"/>
              <w:spacing w:val="0"/>
              <w:szCs w:val="21"/>
            </w:rPr>
            <w:t xml:space="preserve">4. </w:t>
          </w:r>
          <w:r>
            <w:t>引擎</w:t>
          </w:r>
          <w:r>
            <w:rPr>
              <w:rFonts w:hint="eastAsia"/>
              <w:lang w:val="en-US" w:eastAsia="zh-CN"/>
            </w:rPr>
            <w:t xml:space="preserve"> </w:t>
          </w:r>
          <w:r>
            <w:rPr>
              <w:rFonts w:hint="default" w:ascii="Arial" w:hAnsi="Arial" w:eastAsia="宋体" w:cs="Arial"/>
              <w:i w:val="0"/>
              <w:caps w:val="0"/>
              <w:spacing w:val="0"/>
              <w:kern w:val="0"/>
              <w:szCs w:val="21"/>
              <w:shd w:val="clear" w:fill="FFFFFF"/>
              <w:lang w:val="en-US" w:eastAsia="zh-CN" w:bidi="ar"/>
            </w:rPr>
            <w:t>3类：一、DFA，二、传统型NFA，三、POSIX NFA。</w:t>
          </w:r>
          <w:r>
            <w:tab/>
          </w:r>
          <w:r>
            <w:fldChar w:fldCharType="begin"/>
          </w:r>
          <w:r>
            <w:instrText xml:space="preserve"> PAGEREF _Toc18835 </w:instrText>
          </w:r>
          <w:r>
            <w:fldChar w:fldCharType="separate"/>
          </w:r>
          <w:r>
            <w:t>3</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_Toc3358 </w:instrText>
          </w:r>
          <w:r>
            <w:rPr>
              <w:rFonts w:hint="eastAsia"/>
              <w:lang w:eastAsia="zh-CN"/>
            </w:rPr>
            <w:fldChar w:fldCharType="separate"/>
          </w:r>
          <w:r>
            <w:rPr>
              <w:rFonts w:hint="default"/>
            </w:rPr>
            <w:t xml:space="preserve">5. </w:t>
          </w:r>
          <w:r>
            <w:t>符号</w:t>
          </w:r>
          <w:r>
            <w:tab/>
          </w:r>
          <w:r>
            <w:fldChar w:fldCharType="begin"/>
          </w:r>
          <w:r>
            <w:instrText xml:space="preserve"> PAGEREF _Toc3358 </w:instrText>
          </w:r>
          <w:r>
            <w:fldChar w:fldCharType="separate"/>
          </w:r>
          <w:r>
            <w:t>4</w:t>
          </w:r>
          <w:r>
            <w:fldChar w:fldCharType="end"/>
          </w:r>
          <w:r>
            <w:rPr>
              <w:rFonts w:hint="eastAsia"/>
              <w:lang w:eastAsia="zh-CN"/>
            </w:rPr>
            <w:fldChar w:fldCharType="end"/>
          </w:r>
        </w:p>
        <w:p>
          <w:pPr>
            <w:pStyle w:val="12"/>
            <w:tabs>
              <w:tab w:val="right" w:leader="dot" w:pos="8306"/>
            </w:tabs>
          </w:pPr>
          <w:r>
            <w:rPr>
              <w:rFonts w:hint="eastAsia"/>
              <w:lang w:eastAsia="zh-CN"/>
            </w:rPr>
            <w:fldChar w:fldCharType="begin"/>
          </w:r>
          <w:r>
            <w:rPr>
              <w:rFonts w:hint="eastAsia"/>
              <w:lang w:eastAsia="zh-CN"/>
            </w:rPr>
            <w:instrText xml:space="preserve"> HYPERLINK \l _Toc13917 </w:instrText>
          </w:r>
          <w:r>
            <w:rPr>
              <w:rFonts w:hint="eastAsia"/>
              <w:lang w:eastAsia="zh-CN"/>
            </w:rPr>
            <w:fldChar w:fldCharType="separate"/>
          </w:r>
          <w:r>
            <w:rPr>
              <w:rFonts w:hint="default" w:ascii="Arial" w:hAnsi="Arial" w:cs="Arial"/>
              <w:i w:val="0"/>
              <w:caps w:val="0"/>
              <w:spacing w:val="0"/>
              <w:szCs w:val="21"/>
            </w:rPr>
            <w:t xml:space="preserve">5.1. </w:t>
          </w:r>
          <w:r>
            <w:rPr>
              <w:rFonts w:hint="default" w:ascii="Arial" w:hAnsi="Arial" w:eastAsia="宋体" w:cs="Arial"/>
              <w:i w:val="0"/>
              <w:caps w:val="0"/>
              <w:spacing w:val="0"/>
              <w:kern w:val="0"/>
              <w:szCs w:val="21"/>
              <w:shd w:val="clear" w:fill="FFFFFF"/>
              <w:lang w:val="en-US" w:eastAsia="zh-CN" w:bidi="ar"/>
            </w:rPr>
            <w:t>常用运算符与表达式：</w:t>
          </w:r>
          <w:r>
            <w:tab/>
          </w:r>
          <w:r>
            <w:fldChar w:fldCharType="begin"/>
          </w:r>
          <w:r>
            <w:instrText xml:space="preserve"> PAGEREF _Toc13917 </w:instrText>
          </w:r>
          <w:r>
            <w:fldChar w:fldCharType="separate"/>
          </w:r>
          <w:r>
            <w:t>7</w:t>
          </w:r>
          <w:r>
            <w:fldChar w:fldCharType="end"/>
          </w:r>
          <w:r>
            <w:rPr>
              <w:rFonts w:hint="eastAsia"/>
              <w:lang w:eastAsia="zh-CN"/>
            </w:rPr>
            <w:fldChar w:fldCharType="end"/>
          </w:r>
        </w:p>
        <w:p>
          <w:pPr>
            <w:pStyle w:val="12"/>
            <w:tabs>
              <w:tab w:val="right" w:leader="dot" w:pos="8306"/>
            </w:tabs>
          </w:pPr>
          <w:r>
            <w:rPr>
              <w:rFonts w:hint="eastAsia"/>
              <w:lang w:eastAsia="zh-CN"/>
            </w:rPr>
            <w:fldChar w:fldCharType="begin"/>
          </w:r>
          <w:r>
            <w:rPr>
              <w:rFonts w:hint="eastAsia"/>
              <w:lang w:eastAsia="zh-CN"/>
            </w:rPr>
            <w:instrText xml:space="preserve"> HYPERLINK \l _Toc6257 </w:instrText>
          </w:r>
          <w:r>
            <w:rPr>
              <w:rFonts w:hint="eastAsia"/>
              <w:lang w:eastAsia="zh-CN"/>
            </w:rPr>
            <w:fldChar w:fldCharType="separate"/>
          </w:r>
          <w:r>
            <w:rPr>
              <w:rFonts w:hint="default" w:ascii="Arial" w:hAnsi="Arial" w:eastAsia="宋体" w:cs="Arial"/>
              <w:i w:val="0"/>
              <w:caps w:val="0"/>
              <w:spacing w:val="0"/>
              <w:szCs w:val="21"/>
              <w:shd w:val="clear" w:fill="FFFFFF"/>
              <w:lang w:eastAsia="zh-CN"/>
            </w:rPr>
            <w:t xml:space="preserve">5.2. </w:t>
          </w:r>
          <w:r>
            <w:rPr>
              <w:rFonts w:hint="eastAsia" w:ascii="Arial" w:hAnsi="Arial" w:eastAsia="宋体" w:cs="Arial"/>
              <w:i w:val="0"/>
              <w:caps w:val="0"/>
              <w:spacing w:val="0"/>
              <w:szCs w:val="21"/>
              <w:shd w:val="clear" w:fill="FFFFFF"/>
            </w:rPr>
            <w:t>语法与释义：</w:t>
          </w:r>
          <w:r>
            <w:tab/>
          </w:r>
          <w:r>
            <w:fldChar w:fldCharType="begin"/>
          </w:r>
          <w:r>
            <w:instrText xml:space="preserve"> PAGEREF _Toc6257 </w:instrText>
          </w:r>
          <w:r>
            <w:fldChar w:fldCharType="separate"/>
          </w:r>
          <w:r>
            <w:t>7</w:t>
          </w:r>
          <w:r>
            <w:fldChar w:fldCharType="end"/>
          </w:r>
          <w:r>
            <w:rPr>
              <w:rFonts w:hint="eastAsia"/>
              <w:lang w:eastAsia="zh-CN"/>
            </w:rPr>
            <w:fldChar w:fldCharType="end"/>
          </w:r>
        </w:p>
        <w:p>
          <w:pPr>
            <w:rPr>
              <w:rFonts w:hint="eastAsia"/>
              <w:lang w:eastAsia="zh-CN"/>
            </w:rPr>
          </w:pPr>
          <w:r>
            <w:rPr>
              <w:rFonts w:hint="eastAsia"/>
              <w:lang w:eastAsia="zh-CN"/>
            </w:rPr>
            <w:fldChar w:fldCharType="end"/>
          </w:r>
        </w:p>
      </w:sdtContent>
    </w:sdt>
    <w:p>
      <w:pPr>
        <w:rPr>
          <w:rFonts w:hint="eastAsia"/>
          <w:lang w:eastAsia="zh-CN"/>
        </w:rPr>
      </w:pPr>
    </w:p>
    <w:p>
      <w:pPr>
        <w:rPr>
          <w:rFonts w:hint="eastAsia"/>
          <w:lang w:eastAsia="zh-CN"/>
        </w:rPr>
      </w:pPr>
    </w:p>
    <w:p>
      <w:pPr>
        <w:pStyle w:val="2"/>
        <w:ind w:left="432" w:leftChars="0" w:hanging="432" w:firstLineChars="0"/>
        <w:rPr>
          <w:rFonts w:hint="eastAsia"/>
          <w:lang w:val="en-US" w:eastAsia="zh-CN"/>
        </w:rPr>
      </w:pPr>
      <w:bookmarkStart w:id="0" w:name="_Toc21394"/>
      <w:r>
        <w:t>正则表达式</w:t>
      </w:r>
      <w:r>
        <w:rPr>
          <w:rFonts w:hint="eastAsia"/>
          <w:lang w:val="en-US" w:eastAsia="zh-CN"/>
        </w:rPr>
        <w:t xml:space="preserve"> </w:t>
      </w:r>
      <w:r>
        <w:t>正则表达式</w:t>
      </w:r>
      <w:r>
        <w:rPr>
          <w:rFonts w:hint="eastAsia"/>
          <w:lang w:val="en-US" w:eastAsia="zh-CN"/>
        </w:rPr>
        <w:t xml:space="preserve"> 一种字符串操作语言</w:t>
      </w:r>
      <w:r>
        <w:t>表达式</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i w:val="0"/>
          <w:caps w:val="0"/>
          <w:color w:val="333333"/>
          <w:spacing w:val="0"/>
          <w:bdr w:val="none" w:color="auto" w:sz="0" w:space="0"/>
          <w:shd w:val="clear" w:fill="FFFFFF"/>
        </w:rPr>
        <w:t> </w:t>
      </w:r>
      <w:r>
        <w:rPr>
          <w:i w:val="0"/>
          <w:caps w:val="0"/>
          <w:color w:val="666666"/>
          <w:spacing w:val="0"/>
          <w:sz w:val="18"/>
          <w:szCs w:val="18"/>
          <w:u w:val="none"/>
          <w:bdr w:val="single" w:color="C5C5C5" w:sz="6" w:space="0"/>
          <w:shd w:val="clear" w:fill="FFFFFF"/>
        </w:rPr>
        <w:fldChar w:fldCharType="begin"/>
      </w:r>
      <w:r>
        <w:rPr>
          <w:i w:val="0"/>
          <w:caps w:val="0"/>
          <w:color w:val="666666"/>
          <w:spacing w:val="0"/>
          <w:sz w:val="18"/>
          <w:szCs w:val="18"/>
          <w:u w:val="none"/>
          <w:bdr w:val="single" w:color="C5C5C5" w:sz="6" w:space="0"/>
          <w:shd w:val="clear" w:fill="FFFFFF"/>
        </w:rPr>
        <w:instrText xml:space="preserve"> HYPERLINK "https://baike.baidu.com/item/%E6%AD%A3%E5%88%99%E8%A1%A8%E8%BE%BE%E5%BC%8F/javascript:;" </w:instrText>
      </w:r>
      <w:r>
        <w:rPr>
          <w:i w:val="0"/>
          <w:caps w:val="0"/>
          <w:color w:val="666666"/>
          <w:spacing w:val="0"/>
          <w:sz w:val="18"/>
          <w:szCs w:val="18"/>
          <w:u w:val="none"/>
          <w:bdr w:val="single" w:color="C5C5C5" w:sz="6" w:space="0"/>
          <w:shd w:val="clear" w:fill="FFFFFF"/>
        </w:rPr>
        <w:fldChar w:fldCharType="separate"/>
      </w:r>
      <w:r>
        <w:rPr>
          <w:rStyle w:val="14"/>
          <w:i w:val="0"/>
          <w:caps w:val="0"/>
          <w:color w:val="666666"/>
          <w:spacing w:val="0"/>
          <w:sz w:val="18"/>
          <w:szCs w:val="18"/>
          <w:u w:val="none"/>
          <w:bdr w:val="single" w:color="C5C5C5" w:sz="6" w:space="0"/>
          <w:shd w:val="clear" w:fill="FFFFFF"/>
        </w:rPr>
        <w:t>编辑</w:t>
      </w:r>
      <w:r>
        <w:rPr>
          <w:i w:val="0"/>
          <w:caps w:val="0"/>
          <w:color w:val="666666"/>
          <w:spacing w:val="0"/>
          <w:sz w:val="18"/>
          <w:szCs w:val="18"/>
          <w:u w:val="none"/>
          <w:bdr w:val="single" w:color="C5C5C5" w:sz="6"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eastAsia" w:ascii="Arial" w:hAnsi="Arial" w:eastAsia="宋体" w:cs="Arial"/>
          <w:i w:val="0"/>
          <w:caps w:val="0"/>
          <w:color w:val="666666"/>
          <w:spacing w:val="0"/>
          <w:kern w:val="0"/>
          <w:sz w:val="18"/>
          <w:szCs w:val="18"/>
          <w:bdr w:val="none" w:color="auto" w:sz="0" w:space="0"/>
          <w:shd w:val="clear" w:fill="FFFFFF"/>
          <w:lang w:val="en-US" w:eastAsia="zh-CN" w:bidi="ar"/>
        </w:rPr>
        <w:t xml:space="preserve"> </w:t>
      </w:r>
      <w:r>
        <w:rPr>
          <w:rFonts w:hint="default" w:ascii="Arial" w:hAnsi="Arial" w:eastAsia="宋体" w:cs="Arial"/>
          <w:b/>
          <w:i w:val="0"/>
          <w:caps w:val="0"/>
          <w:color w:val="333333"/>
          <w:spacing w:val="0"/>
          <w:kern w:val="0"/>
          <w:sz w:val="21"/>
          <w:szCs w:val="21"/>
          <w:shd w:val="clear" w:fill="FFFFFF"/>
          <w:lang w:val="en-US" w:eastAsia="zh-CN" w:bidi="ar"/>
        </w:rPr>
        <w:t>正则表达式</w:t>
      </w:r>
      <w:r>
        <w:rPr>
          <w:rFonts w:hint="default" w:ascii="Arial" w:hAnsi="Arial" w:eastAsia="宋体" w:cs="Arial"/>
          <w:i w:val="0"/>
          <w:caps w:val="0"/>
          <w:color w:val="333333"/>
          <w:spacing w:val="0"/>
          <w:kern w:val="0"/>
          <w:sz w:val="21"/>
          <w:szCs w:val="21"/>
          <w:shd w:val="clear" w:fill="FFFFFF"/>
          <w:lang w:val="en-US" w:eastAsia="zh-CN" w:bidi="ar"/>
        </w:rPr>
        <w:t>，又称规则表达式</w:t>
      </w:r>
      <w:r>
        <w:rPr>
          <w:rFonts w:hint="default" w:ascii="Arial" w:hAnsi="Arial" w:eastAsia="宋体" w:cs="Arial"/>
          <w:b/>
          <w:i w:val="0"/>
          <w:caps w:val="0"/>
          <w:color w:val="333333"/>
          <w:spacing w:val="0"/>
          <w:kern w:val="0"/>
          <w:sz w:val="21"/>
          <w:szCs w:val="21"/>
          <w:shd w:val="clear" w:fill="FFFFFF"/>
          <w:lang w:val="en-US" w:eastAsia="zh-CN" w:bidi="ar"/>
        </w:rPr>
        <w:t>。</w:t>
      </w:r>
      <w:r>
        <w:rPr>
          <w:rFonts w:hint="default" w:ascii="Arial" w:hAnsi="Arial" w:eastAsia="宋体" w:cs="Arial"/>
          <w:i w:val="0"/>
          <w:caps w:val="0"/>
          <w:color w:val="333333"/>
          <w:spacing w:val="0"/>
          <w:kern w:val="0"/>
          <w:sz w:val="21"/>
          <w:szCs w:val="21"/>
          <w:shd w:val="clear" w:fill="FFFFFF"/>
          <w:lang w:val="en-US" w:eastAsia="zh-CN" w:bidi="ar"/>
        </w:rPr>
        <w:t>（英语：Regular Expression，在代码中常简写为regex、regexp或RE），计算机科学的一个概念。正则表达式通常被用来检索、替换那些符合某个模式(规则)的文本。</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许多程序设计语言都支持利用正则表达式进行字符串操作</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正则表达式是对</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"https://baike.baidu.com/item/%E5%AD%97%E7%AC%A6" \t "https://baike.baidu.com/item/%E6%AD%A3%E5%88%99%E8%A1%A8%E8%BE%BE%E5%BC%8F/_blank"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字符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串操作的一种逻辑公式，就是用事先定义好的一些特定字符、及这些特定字符的组合，组成一个“规则字符串”，这个“规则字符串”用来表达对字符串的一种过滤逻辑。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 w:name="2"/>
      <w:bookmarkEnd w:id="1"/>
      <w:bookmarkStart w:id="2" w:name="sub94238_2"/>
      <w:bookmarkEnd w:id="2"/>
      <w:bookmarkStart w:id="3" w:name="简介"/>
      <w:bookmarkEnd w:id="3"/>
      <w:bookmarkStart w:id="4" w:name="_Toc18929"/>
      <w:r>
        <w:rPr>
          <w:i w:val="0"/>
          <w:caps w:val="0"/>
          <w:color w:val="000000"/>
          <w:spacing w:val="0"/>
          <w:sz w:val="33"/>
          <w:szCs w:val="33"/>
          <w:bdr w:val="none" w:color="auto" w:sz="0" w:space="0"/>
          <w:shd w:val="clear" w:fill="FFFFFF"/>
        </w:rPr>
        <w:t>简介</w:t>
      </w:r>
      <w:bookmarkEnd w:id="4"/>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"https://baike.baidu.com/item/%E6%AD%A3%E5%88%99%E8%A1%A8%E8%BE%BE%E5%BC%8F/javascript:;"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4"/>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正则表达式是对字符串（包括普通字符（例如，a 到 z 之间的字母）和特殊字符（称为“元字符”））操作的一种逻辑公式，就是用事先定义好的一些特定字符、及这些特定字符的组合，组成一个“规则字符串”，这个“规则字符串”用来表达对字符串的一种过滤逻辑。正则表达式是一种文本模式，模式描述在搜索文本时要匹配的一个或多个字符串</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2"/>
        <w:rPr>
          <w:rFonts w:hint="default"/>
        </w:rPr>
      </w:pPr>
      <w:bookmarkStart w:id="5" w:name="_Toc11517"/>
      <w:r>
        <w:rPr>
          <w:rFonts w:hint="default"/>
          <w:lang w:val="en-US" w:eastAsia="zh-CN"/>
        </w:rPr>
        <w:t>正则表达式通常被用来检索、替换那些符合某个模式(规则)的文本。</w:t>
      </w:r>
      <w:bookmarkEnd w:id="5"/>
    </w:p>
    <w:p>
      <w:pPr>
        <w:rPr>
          <w:rFonts w:hint="default"/>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给定一个正则表达式和另一个字符串，我们可以达到如下的目的：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 给定的字符串是否符合正则表达式的过滤逻辑（称作“匹配”）：</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2. 可以通过正则表达式，从字符串中获取我们想要的特定部分。</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验证  校验一些东西</w:t>
      </w:r>
    </w:p>
    <w:p>
      <w:pPr>
        <w:rPr>
          <w:rFonts w:hint="default"/>
          <w:lang w:val="en-US" w:eastAsia="zh-CN"/>
        </w:rPr>
      </w:pPr>
    </w:p>
    <w:p>
      <w:pPr>
        <w:pStyle w:val="2"/>
      </w:pPr>
      <w:bookmarkStart w:id="6" w:name="_Toc13460"/>
      <w:r>
        <w:t>起源</w:t>
      </w:r>
      <w:bookmarkEnd w:id="6"/>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"https://baike.baidu.com/item/%E6%AD%A3%E5%88%99%E8%A1%A8%E8%BE%BE%E5%BC%8F/javascript:;"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4"/>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正则表达式的“鼻祖”或许可一直追溯到科学家对人类神经系统工作原理的早期研究。美国</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"https://baike.baidu.com/item/%E6%96%B0%E6%B3%BD%E8%A5%BF%E5%B7%9E" \t "https://baike.baidu.com/item/%E6%AD%A3%E5%88%99%E8%A1%A8%E8%BE%BE%E5%BC%8F/_blank"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新泽西州</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的Warren McCulloch和出生在美国底特律的Walter Pitts这两位神经生理方面的科学家，研究出了一种用数学方式来描述神经网络的新方法，他们创造性地将神经系统中的神经元描述成了小而简单的自动控制元，从而作出了一项伟大的工作革新。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在1951 年,一位名叫Stephen Kleene的数学科学家，他在Warren McCulloch和Walter Pitts早期工作的基础之上，发表了一篇题目是《神经网事件的表示法》的论文，利用称之为正则集合的数学符号来描述此模型，引入了正则表达式的概念。正则表达式被作为用来描述其称之为“正则集的代数”的一种表达式，因而采用了“正则表达式”这个术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7" w:name="_Toc16909"/>
      <w:r>
        <w:rPr>
          <w:i w:val="0"/>
          <w:caps w:val="0"/>
          <w:color w:val="000000"/>
          <w:spacing w:val="0"/>
          <w:sz w:val="33"/>
          <w:szCs w:val="33"/>
          <w:bdr w:val="none" w:color="auto" w:sz="0" w:space="0"/>
          <w:shd w:val="clear" w:fill="FFFFFF"/>
        </w:rPr>
        <w:t>特点</w:t>
      </w:r>
      <w:bookmarkEnd w:id="7"/>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"https://baike.baidu.com/item/%E6%AD%A3%E5%88%99%E8%A1%A8%E8%BE%BE%E5%BC%8F/javascript:;"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4"/>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正则表达式的特点是：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 灵活性、逻辑性和功能性非常强；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可以迅速地用极简单的方式达到字符串的复杂控制。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 对于刚接触的人来说，比较晦涩难懂。</w:t>
      </w:r>
    </w:p>
    <w:p>
      <w:pPr>
        <w:pStyle w:val="2"/>
        <w:rPr>
          <w:rFonts w:hint="eastAsia" w:ascii="Arial" w:hAnsi="Arial" w:cs="Arial"/>
          <w:i w:val="0"/>
          <w:caps w:val="0"/>
          <w:color w:val="333333"/>
          <w:spacing w:val="0"/>
          <w:sz w:val="21"/>
          <w:szCs w:val="21"/>
        </w:rPr>
      </w:pPr>
      <w:bookmarkStart w:id="8" w:name="_Toc18835"/>
      <w:r>
        <w:t>引擎</w:t>
      </w:r>
      <w:r>
        <w:rPr>
          <w:rFonts w:hint="eastAsia"/>
          <w:lang w:val="en-US" w:eastAsia="zh-CN"/>
        </w:rPr>
        <w:t xml:space="preserve"> </w:t>
      </w:r>
      <w:r>
        <w:rPr>
          <w:rFonts w:hint="default" w:ascii="Arial" w:hAnsi="Arial" w:eastAsia="宋体" w:cs="Arial"/>
          <w:i w:val="0"/>
          <w:caps w:val="0"/>
          <w:color w:val="333333"/>
          <w:spacing w:val="0"/>
          <w:kern w:val="0"/>
          <w:sz w:val="21"/>
          <w:szCs w:val="21"/>
          <w:shd w:val="clear" w:fill="FFFFFF"/>
          <w:lang w:val="en-US" w:eastAsia="zh-CN" w:bidi="ar"/>
        </w:rPr>
        <w:t>3类：一、DFA，二、传统型NFA，三、POSIX NFA。</w:t>
      </w:r>
      <w:bookmarkEnd w:id="8"/>
    </w:p>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"https://baike.baidu.com/item/%E6%AD%A3%E5%88%99%E8%A1%A8%E8%BE%BE%E5%BC%8F/javascript:;"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4"/>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正则引擎主要可以分为两大类：一种是DFA，一种是NFA。这两种引擎都有了很久的历史(至今二十多年)，当中也由这两种引擎产生了很多变体！于是POSIX的出台规避了不必要变体的继续产生。这样一来，主流的正则引擎又分为3类：一、DFA，二、传统型NFA，三、POSIX NFA。</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"https://baike.baidu.com/item/DFA" \t "https://baike.baidu.com/item/%E6%AD%A3%E5%88%99%E8%A1%A8%E8%BE%BE%E5%BC%8F/_blank"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DFA</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引擎在线性时状态下执行，因为它们不要求回溯（并因此它们永远不测试相同的字符两次）。DFA 引擎还可以确保匹配最长的可能的字符串。但是，因为 DFA 引擎只包含有限的状态，所以它不能匹配具有反向引用的模式；并且因为它不构造显示扩展，所以它不可以捕获子表达式。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传统的 NFA 引擎运行所谓的“贪婪的”匹配</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"https://baike.baidu.com/item/%E5%9B%9E%E6%BA%AF%E7%AE%97%E6%B3%95" \t "https://baike.baidu.com/item/%E6%AD%A3%E5%88%99%E8%A1%A8%E8%BE%BE%E5%BC%8F/_blank"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回溯算法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，以指定顺序测试正则表达式的所有可能的扩展并接受第一个匹配项。因为传统的 NFA 构造正则表达式的特定扩展以获得成功的匹配，所以它可以捕获子表达式匹配和匹配的反向引用。但是，因为传统的 NFA 回溯，所以它可以访问完全相同的状态多次（如果通过不同的路径到达该状态）。因此，在最坏情况下，它的执行速度可能非常慢。因为传统的 NFA 接受它找到的第一个匹配，所以它还可能会导致其他（可能更长）匹配未被发现。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POSIX NFA 引擎与传统的 NFA 引擎类似，不同的一点在于：在它们可以确保已找到了可能的最长的匹配之前，它们将继续回溯。因此，POSIX NFA 引擎的速度慢于传统的 NFA 引擎；并且在使用 POSIX NFA 时，您恐怕不会愿意在更改回溯搜索的顺序的情况下来支持较短的匹配搜索，而非较长的匹配搜索。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使用DFA引擎的程序主要有：awk,egrep,flex,lex,MySQL,Procmail等；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使用传统型NFA引擎的程序主要有：GNU Emacs,Java,ergp,less,more,.NET语言,PCRE library,Perl,PHP,Python,Ruby,sed,vi；</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使用POSIX NFA引擎的程序主要有：mawk,Mortice Kern Systems’ utilities,GNU Emacs(使用时可以明确指定)；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也有使用DFA/NFA混合的引擎：GNU awk,GNU grep/egrep,Tcl。</w:t>
      </w: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由此可以看出来，两种引擎的工作方式完全不同，一个(NFA)以表达式为主导，一个(DFA)以文本为主导！一般而论，DFA引擎则搜索更快一些！但是NFA以表达式为主导，反而更容易操纵，因此一般程序员更偏爱NFA引擎！ 两种引擎各有所长，而真正的引用则取决与你的需要以及所使用的语言！</w:t>
      </w:r>
    </w:p>
    <w:p>
      <w:pPr>
        <w:rPr>
          <w:rFonts w:hint="eastAsia" w:ascii="Arial" w:hAnsi="Arial" w:eastAsia="宋体" w:cs="Arial"/>
          <w:i w:val="0"/>
          <w:caps w:val="0"/>
          <w:color w:val="333333"/>
          <w:spacing w:val="0"/>
          <w:sz w:val="21"/>
          <w:szCs w:val="21"/>
          <w:shd w:val="clear" w:fill="FFFFFF"/>
        </w:rPr>
      </w:pPr>
    </w:p>
    <w:p>
      <w:pPr>
        <w:rPr>
          <w:rFonts w:hint="eastAsia" w:ascii="Arial" w:hAnsi="Arial" w:eastAsia="宋体" w:cs="Arial"/>
          <w:i w:val="0"/>
          <w:caps w:val="0"/>
          <w:color w:val="333333"/>
          <w:spacing w:val="0"/>
          <w:sz w:val="21"/>
          <w:szCs w:val="21"/>
          <w:shd w:val="clear" w:fill="FFFFFF"/>
        </w:rPr>
      </w:pPr>
    </w:p>
    <w:p>
      <w:pPr>
        <w:pStyle w:val="2"/>
      </w:pPr>
      <w:bookmarkStart w:id="9" w:name="_Toc3358"/>
      <w:r>
        <w:t>符号</w:t>
      </w:r>
      <w:bookmarkEnd w:id="9"/>
    </w:p>
    <w:p/>
    <w:p>
      <w:pPr>
        <w:pStyle w:val="3"/>
        <w:rPr>
          <w:rFonts w:hint="eastAsia"/>
          <w:lang w:eastAsia="zh-CN"/>
        </w:rPr>
      </w:pPr>
      <w:r>
        <w:rPr>
          <w:rFonts w:hint="eastAsia"/>
          <w:lang w:eastAsia="zh-CN"/>
        </w:rPr>
        <w:t>常用符号</w:t>
      </w:r>
    </w:p>
    <w:p>
      <w:pPr>
        <w:rPr>
          <w:rFonts w:hint="eastAsia" w:ascii="Arial" w:hAnsi="Arial" w:eastAsia="宋体" w:cs="Arial"/>
          <w:i w:val="0"/>
          <w:caps w:val="0"/>
          <w:color w:val="333333"/>
          <w:spacing w:val="0"/>
          <w:kern w:val="0"/>
          <w:sz w:val="18"/>
          <w:szCs w:val="18"/>
          <w:lang w:val="en-US" w:eastAsia="zh-CN" w:bidi="ar"/>
        </w:rPr>
      </w:pPr>
      <w:r>
        <w:rPr>
          <w:rFonts w:hint="default" w:ascii="Arial" w:hAnsi="Arial" w:eastAsia="宋体" w:cs="Arial"/>
          <w:i w:val="0"/>
          <w:caps w:val="0"/>
          <w:color w:val="333333"/>
          <w:spacing w:val="0"/>
          <w:kern w:val="0"/>
          <w:sz w:val="18"/>
          <w:szCs w:val="18"/>
          <w:lang w:val="en-US" w:eastAsia="zh-CN" w:bidi="ar"/>
        </w:rPr>
        <w:t>.点</w:t>
      </w:r>
      <w:r>
        <w:rPr>
          <w:rFonts w:hint="eastAsia" w:ascii="Arial" w:hAnsi="Arial" w:eastAsia="宋体" w:cs="Arial"/>
          <w:i w:val="0"/>
          <w:caps w:val="0"/>
          <w:color w:val="333333"/>
          <w:spacing w:val="0"/>
          <w:kern w:val="0"/>
          <w:sz w:val="18"/>
          <w:szCs w:val="18"/>
          <w:lang w:val="en-US" w:eastAsia="zh-CN" w:bidi="ar"/>
        </w:rPr>
        <w:t xml:space="preserve">   用来代表任何字符</w:t>
      </w:r>
    </w:p>
    <w:p>
      <w:pPr>
        <w:rPr>
          <w:rFonts w:hint="eastAsia" w:ascii="Arial" w:hAnsi="Arial" w:eastAsia="宋体" w:cs="Arial"/>
          <w:i w:val="0"/>
          <w:caps w:val="0"/>
          <w:color w:val="333333"/>
          <w:spacing w:val="0"/>
          <w:kern w:val="0"/>
          <w:sz w:val="18"/>
          <w:szCs w:val="18"/>
          <w:lang w:val="en-US" w:eastAsia="zh-CN" w:bidi="ar"/>
        </w:rPr>
      </w:pPr>
      <w:r>
        <w:rPr>
          <w:rFonts w:hint="eastAsia" w:ascii="Arial" w:hAnsi="Arial" w:eastAsia="宋体" w:cs="Arial"/>
          <w:i w:val="0"/>
          <w:caps w:val="0"/>
          <w:color w:val="333333"/>
          <w:spacing w:val="0"/>
          <w:kern w:val="0"/>
          <w:sz w:val="18"/>
          <w:szCs w:val="18"/>
          <w:lang w:val="en-US" w:eastAsia="zh-CN" w:bidi="ar"/>
        </w:rPr>
        <w:t xml:space="preserve">*星好   </w:t>
      </w:r>
      <w:bookmarkStart w:id="12" w:name="_GoBack"/>
      <w:bookmarkEnd w:id="12"/>
      <w:r>
        <w:rPr>
          <w:rFonts w:hint="default" w:ascii="Arial" w:hAnsi="Arial" w:eastAsia="宋体" w:cs="Arial"/>
          <w:i w:val="0"/>
          <w:caps w:val="0"/>
          <w:color w:val="333333"/>
          <w:spacing w:val="0"/>
          <w:kern w:val="0"/>
          <w:sz w:val="18"/>
          <w:szCs w:val="18"/>
          <w:lang w:val="en-US" w:eastAsia="zh-CN" w:bidi="ar"/>
        </w:rPr>
        <w:t>匹配前面的子表达式任意次</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"https://baike.baidu.com/item/%E6%AD%A3%E5%88%99%E8%A1%A8%E8%BE%BE%E5%BC%8F/javascript:;"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4"/>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（摘自《</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"https://baike.baidu.com/item/%E6%AD%A3%E5%88%99%E8%A1%A8%E8%BE%BE%E5%BC%8F%E4%B9%8B%E9%81%93" \t "https://baike.baidu.com/item/%E6%AD%A3%E5%88%99%E8%A1%A8%E8%BE%BE%E5%BC%8F/_blank"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正则表达式之道</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正则表达式由一些普通</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"https://baike.baidu.com/item/%E5%AD%97%E7%AC%A6" \t "https://baike.baidu.com/item/%E6%AD%A3%E5%88%99%E8%A1%A8%E8%BE%BE%E5%BC%8F/_blank"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字符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和一些</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"https://baike.baidu.com/item/%E5%85%83%E5%AD%97%E7%AC%A6" \t "https://baike.baidu.com/item/%E6%AD%A3%E5%88%99%E8%A1%A8%E8%BE%BE%E5%BC%8F/_blank"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元字符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（metacharacters）组成。普通字符包括大小写的字母和数字，而元字符则具有特殊的含义，我们下面会给予解释。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在最简单的情况下，一个正则表达式看上去就是一个普通的查找串。例如，正则表达式"testing"中没有包含任何元字符，它可以匹配"testing"和"testing123"等字符串，但是不能匹配"Testing"。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要想真正的用好正则表达式，正确的理解元字符是最重要的事情。下表列出了所有的元字符和对它们的一个简短的描述。</w:t>
      </w:r>
    </w:p>
    <w:tbl>
      <w:tblPr>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25"/>
        <w:gridCol w:w="7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元字符</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将下一个字符标记符、或一个向后引用、或一个八进制转义符。例如，“\\n”匹配\n。“\n”匹配换行符。序列“\\”匹配“\”而“\(”则匹配“(”。即相当于多种编程语言中都有的“转义字符”的概念。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匹配输入字行首。如果设置了RegExp对象的Multiline属性，^也匹配“\n”或“\r”之后的位置。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匹配输入行尾。如果设置了RegExp对象的Multiline属性，$也匹配“\n”或“\r”之前的位置。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匹配前面的子表达式任意次。例如，zo*能匹配“z”，也能匹配“zo”以及“zoo”。*等价于{0,}。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匹配前面的子表达式一次或多次(大于等于1次）。例如，“zo+”能匹配“zo”以及“zoo”，但不能匹配“z”。+等价于{1,}。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匹配前面的子表达式零次或一次。例如，“do(es)?”可以匹配“do”或“does”。?等价于{0,1}。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w:t>
            </w: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是一个非负整数。匹配确定的</w:t>
            </w: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次。例如，“o{2}”不能匹配“Bob”中的“o”，但是能匹配“food”中的两个o。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w:t>
            </w: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是一个非负整数。至少匹配</w:t>
            </w: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次。例如，“o{2,}”不能匹配“Bob”中的“o”，但能匹配“foooood”中的所有o。“o{1,}”等价于“o+”。“o{0,}”则等价于“o*”。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w:t>
            </w: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w:t>
            </w:r>
            <w:r>
              <w:rPr>
                <w:rFonts w:hint="default" w:ascii="Arial" w:hAnsi="Arial" w:eastAsia="宋体" w:cs="Arial"/>
                <w:i/>
                <w:caps w:val="0"/>
                <w:color w:val="333333"/>
                <w:spacing w:val="0"/>
                <w:kern w:val="0"/>
                <w:sz w:val="18"/>
                <w:szCs w:val="18"/>
                <w:lang w:val="en-US" w:eastAsia="zh-CN" w:bidi="ar"/>
              </w:rPr>
              <w:t>m</w:t>
            </w:r>
            <w:r>
              <w:rPr>
                <w:rFonts w:hint="default" w:ascii="Arial" w:hAnsi="Arial" w:eastAsia="宋体" w:cs="Arial"/>
                <w:i w:val="0"/>
                <w:caps w:val="0"/>
                <w:color w:val="333333"/>
                <w:spacing w:val="0"/>
                <w:kern w:val="0"/>
                <w:sz w:val="18"/>
                <w:szCs w:val="18"/>
                <w:lang w:val="en-US" w:eastAsia="zh-CN" w:bidi="ar"/>
              </w:rPr>
              <w:t>}</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caps w:val="0"/>
                <w:color w:val="333333"/>
                <w:spacing w:val="0"/>
                <w:kern w:val="0"/>
                <w:sz w:val="18"/>
                <w:szCs w:val="18"/>
                <w:lang w:val="en-US" w:eastAsia="zh-CN" w:bidi="ar"/>
              </w:rPr>
              <w:t>m</w:t>
            </w:r>
            <w:r>
              <w:rPr>
                <w:rFonts w:hint="default" w:ascii="Arial" w:hAnsi="Arial" w:eastAsia="宋体" w:cs="Arial"/>
                <w:i w:val="0"/>
                <w:caps w:val="0"/>
                <w:color w:val="333333"/>
                <w:spacing w:val="0"/>
                <w:kern w:val="0"/>
                <w:sz w:val="18"/>
                <w:szCs w:val="18"/>
                <w:lang w:val="en-US" w:eastAsia="zh-CN" w:bidi="ar"/>
              </w:rPr>
              <w:t>和</w:t>
            </w: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均为非负整数，其中</w:t>
            </w: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&lt;=</w:t>
            </w:r>
            <w:r>
              <w:rPr>
                <w:rFonts w:hint="default" w:ascii="Arial" w:hAnsi="Arial" w:eastAsia="宋体" w:cs="Arial"/>
                <w:i/>
                <w:caps w:val="0"/>
                <w:color w:val="333333"/>
                <w:spacing w:val="0"/>
                <w:kern w:val="0"/>
                <w:sz w:val="18"/>
                <w:szCs w:val="18"/>
                <w:lang w:val="en-US" w:eastAsia="zh-CN" w:bidi="ar"/>
              </w:rPr>
              <w:t>m</w:t>
            </w:r>
            <w:r>
              <w:rPr>
                <w:rFonts w:hint="default" w:ascii="Arial" w:hAnsi="Arial" w:eastAsia="宋体" w:cs="Arial"/>
                <w:i w:val="0"/>
                <w:caps w:val="0"/>
                <w:color w:val="333333"/>
                <w:spacing w:val="0"/>
                <w:kern w:val="0"/>
                <w:sz w:val="18"/>
                <w:szCs w:val="18"/>
                <w:lang w:val="en-US" w:eastAsia="zh-CN" w:bidi="ar"/>
              </w:rPr>
              <w:t>。最少匹配</w:t>
            </w: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次且最多匹配</w:t>
            </w:r>
            <w:r>
              <w:rPr>
                <w:rFonts w:hint="default" w:ascii="Arial" w:hAnsi="Arial" w:eastAsia="宋体" w:cs="Arial"/>
                <w:i/>
                <w:caps w:val="0"/>
                <w:color w:val="333333"/>
                <w:spacing w:val="0"/>
                <w:kern w:val="0"/>
                <w:sz w:val="18"/>
                <w:szCs w:val="18"/>
                <w:lang w:val="en-US" w:eastAsia="zh-CN" w:bidi="ar"/>
              </w:rPr>
              <w:t>m</w:t>
            </w:r>
            <w:r>
              <w:rPr>
                <w:rFonts w:hint="default" w:ascii="Arial" w:hAnsi="Arial" w:eastAsia="宋体" w:cs="Arial"/>
                <w:i w:val="0"/>
                <w:caps w:val="0"/>
                <w:color w:val="333333"/>
                <w:spacing w:val="0"/>
                <w:kern w:val="0"/>
                <w:sz w:val="18"/>
                <w:szCs w:val="18"/>
                <w:lang w:val="en-US" w:eastAsia="zh-CN" w:bidi="ar"/>
              </w:rPr>
              <w:t>次。例如，“o{1,3}”将匹配“fooooood”中的前三个o为一组，后三个o为一组。“o{0,1}”等价于“o?”。请注意在逗号和两个数之间不能有空格。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当该字符紧跟在任何一个其他限制符（*,+,?，{</w:t>
            </w: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w:t>
            </w: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w:t>
            </w: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w:t>
            </w:r>
            <w:r>
              <w:rPr>
                <w:rFonts w:hint="default" w:ascii="Arial" w:hAnsi="Arial" w:eastAsia="宋体" w:cs="Arial"/>
                <w:i/>
                <w:caps w:val="0"/>
                <w:color w:val="333333"/>
                <w:spacing w:val="0"/>
                <w:kern w:val="0"/>
                <w:sz w:val="18"/>
                <w:szCs w:val="18"/>
                <w:lang w:val="en-US" w:eastAsia="zh-CN" w:bidi="ar"/>
              </w:rPr>
              <w:t>m</w:t>
            </w:r>
            <w:r>
              <w:rPr>
                <w:rFonts w:hint="default" w:ascii="Arial" w:hAnsi="Arial" w:eastAsia="宋体" w:cs="Arial"/>
                <w:i w:val="0"/>
                <w:caps w:val="0"/>
                <w:color w:val="333333"/>
                <w:spacing w:val="0"/>
                <w:kern w:val="0"/>
                <w:sz w:val="18"/>
                <w:szCs w:val="18"/>
                <w:lang w:val="en-US" w:eastAsia="zh-CN" w:bidi="ar"/>
              </w:rPr>
              <w:t>}）后面时，匹配模式是非贪婪的。非贪婪模式尽可能少地匹配所搜索的字符串，而默认的贪婪模式则尽可能多地匹配所搜索的字符串。例如，对于字符串“oooo”，“o+”将尽可能多地匹配“o”，得到结果[“oooo”]，而“o+?”将尽可能少地匹配“o”，得到结果 ['o', 'o', 'o',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.点</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匹配除“\n”和"\r"之外的任何单个字符。要匹配包括“\n”和"\r"在内的任何字符，请使用像“[\s\S]”的模式。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(pattern)</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匹配pattern并获取这一匹配。所获取的匹配可以从产生的Matches集合得到，在VBScript中使用SubMatches集合，在JScript中则使用$0…$9属性。要匹配圆括号字符，请使用“\(”或“\)”。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(?:pattern)</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非获取匹配，匹配pattern但不获取匹配结果，不进行存储供以后使用。这在使用或字符“(|)”来组合一个模式的各个部分时很有用。例如“industr(?:y|ies)”就是一个比“industry|industries”更简略的表达式。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(?=pattern)</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非获取匹配，正向肯定预查，在任何匹配pattern的字符串开始处匹配查找字符串，该匹配不需要获取供以后使用。例如，“Windows(?=95|98|NT|2000)”能匹配“Windows2000”中的“Windows”，但不能匹配“Windows3.1”中的“Windows”。预查不消耗字符，也就是说，在一个匹配发生后，在最后一次匹配之后立即开始下一次匹配的搜索，而不是从包含预查的字符之后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(?!pattern)</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非获取匹配，正向否定预查，在任何不匹配pattern的字符串开始处匹配查找字符串，该匹配不需要获取供以后使用。例如“Windows(?!95|98|NT|2000)”能匹配“Windows3.1”中的“Windows”，但不能匹配“Windows2000”中的“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(?&lt;=pattern)</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非获取匹配，反向肯定预查，与正向肯定预查类似，只是方向相反。例如，“(?&lt;=95|98|NT|2000)Windows”能匹配“2000Windows”中的“Windows”，但不能匹配“3.1Windows”中的“Windows”。</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*python的正则表达式没有完全按照正则表达式规范实现，所以一些高级特性建议使用其他语言如java、scala等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(?&lt;!patte_n)</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非获取匹配，反向否定预查，与正向否定预查类似，只是方向相反。例如“(?&lt;!95|98|NT|2000)Windows”能匹配“3.1Windows”中的“Windows”，但不能匹配“2000Windows”中的“Windows”。</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*python的正则表达式没有完全按照正则表达式规范实现，所以一些高级特性建议使用其他语言如java、scala等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x|y</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匹配x或y。例如，“z|food”能匹配“z”或“food”(此处请谨慎)。“[zf]ood”则匹配“zood”或“food”。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[xyz]</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字符集合。匹配所包含的任意一个字符。例如，“[abc]”可以匹配“plain”中的“a”。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[^xyz]</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负值字符集合。匹配未包含的任意字符。例如，“[^abc]”可以匹配“plain”中的“plin”任一字符。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[a-z]</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字符范围。匹配指定范围内的任意字符。例如，“[a-z]”可以匹配“a”到“z”范围内的任意小写字母字符。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注意:只有连字符在字符组内部时,并且出现在两个字符之间时,才能表示字符的范围; 如果出字符组的开头,则只能表示连字符本身.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[^a-z]</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负值字符范围。匹配任何不在指定范围内的任意字符。例如，“[^a-z]”可以匹配任何不在“a”到“z”范围内的任意字符。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\b</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一个单词的边界，也就是指单词和空格间的位置（即正则表达式的“匹配”有两种概念，一种是匹配字符，一种是匹配位置，这里的\b就是匹配位置的）。例如，“er\b”可以匹配“never”中的“er”，但不能匹配“verb”中的“er”；“\b1_”可以匹配“1_23”中的“1_”，但不能匹配“21_3”中的“1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\B</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匹配非单词边界。“er\B”能匹配“verb”中的“er”，但不能匹配“never”中的“er”。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\cx</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匹配由x指明的控制字符。例如，\cM匹配一个Control-M或回车符。x的值必须为A-Z或a-z之一。否则，将c视为一个原义的“c”字符。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\d</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匹配一个数字字符。等价于[0-9]。grep 要加上-P，perl正则支持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\D</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匹配一个非数字字符。等价于[^0-9]。grep要加上-P，perl正则支持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\f</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匹配一个换页符。等价于\x0c和\cL。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\n</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匹配一个换行符。等价于\x0a和\cJ。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\r</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匹配一个回车符。等价于\x0d和\cM。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\s</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匹配任何不可见字符，包括空格、制表符、换页符等等。等价于[ \f\n\r\t\v]。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\S</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匹配任何可见字符。等价于[^ \f\n\r\t\v]。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\t</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匹配一个制表符。等价于\x09和\cI。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\v</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匹配一个垂直制表符。等价于\x0b和\cK。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\w</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匹配包括下划线的任何单词字符。类似但不等价于“[A-Za-z0-9_]”，这里的"单词"字符使用Unicode字符集。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\W</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匹配任何非单词字符。等价于“[^A-Za-z0-9_]”。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\x</w:t>
            </w:r>
            <w:r>
              <w:rPr>
                <w:rFonts w:hint="default" w:ascii="Arial" w:hAnsi="Arial" w:eastAsia="宋体" w:cs="Arial"/>
                <w:i/>
                <w:caps w:val="0"/>
                <w:color w:val="333333"/>
                <w:spacing w:val="0"/>
                <w:kern w:val="0"/>
                <w:sz w:val="18"/>
                <w:szCs w:val="18"/>
                <w:lang w:val="en-US" w:eastAsia="zh-CN" w:bidi="ar"/>
              </w:rPr>
              <w:t>n</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w:t>
            </w: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，其中</w:t>
            </w: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为十六进制转义值。十六进制转义值必须为确定的两个数字长。例如，“\x41”匹配“A”。“\x041”则等价于“\x04&amp;1”。正则表达式中可以使用ASCII编码。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w:t>
            </w:r>
            <w:r>
              <w:rPr>
                <w:rFonts w:hint="default" w:ascii="Arial" w:hAnsi="Arial" w:eastAsia="宋体" w:cs="Arial"/>
                <w:i/>
                <w:caps w:val="0"/>
                <w:color w:val="333333"/>
                <w:spacing w:val="0"/>
                <w:kern w:val="0"/>
                <w:sz w:val="18"/>
                <w:szCs w:val="18"/>
                <w:lang w:val="en-US" w:eastAsia="zh-CN" w:bidi="ar"/>
              </w:rPr>
              <w:t>num</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匹配</w:t>
            </w:r>
            <w:r>
              <w:rPr>
                <w:rFonts w:hint="default" w:ascii="Arial" w:hAnsi="Arial" w:eastAsia="宋体" w:cs="Arial"/>
                <w:i/>
                <w:caps w:val="0"/>
                <w:color w:val="333333"/>
                <w:spacing w:val="0"/>
                <w:kern w:val="0"/>
                <w:sz w:val="18"/>
                <w:szCs w:val="18"/>
                <w:lang w:val="en-US" w:eastAsia="zh-CN" w:bidi="ar"/>
              </w:rPr>
              <w:t>num</w:t>
            </w:r>
            <w:r>
              <w:rPr>
                <w:rFonts w:hint="default" w:ascii="Arial" w:hAnsi="Arial" w:eastAsia="宋体" w:cs="Arial"/>
                <w:i w:val="0"/>
                <w:caps w:val="0"/>
                <w:color w:val="333333"/>
                <w:spacing w:val="0"/>
                <w:kern w:val="0"/>
                <w:sz w:val="18"/>
                <w:szCs w:val="18"/>
                <w:lang w:val="en-US" w:eastAsia="zh-CN" w:bidi="ar"/>
              </w:rPr>
              <w:t>，其中</w:t>
            </w:r>
            <w:r>
              <w:rPr>
                <w:rFonts w:hint="default" w:ascii="Arial" w:hAnsi="Arial" w:eastAsia="宋体" w:cs="Arial"/>
                <w:i/>
                <w:caps w:val="0"/>
                <w:color w:val="333333"/>
                <w:spacing w:val="0"/>
                <w:kern w:val="0"/>
                <w:sz w:val="18"/>
                <w:szCs w:val="18"/>
                <w:lang w:val="en-US" w:eastAsia="zh-CN" w:bidi="ar"/>
              </w:rPr>
              <w:t>num</w:t>
            </w:r>
            <w:r>
              <w:rPr>
                <w:rFonts w:hint="default" w:ascii="Arial" w:hAnsi="Arial" w:eastAsia="宋体" w:cs="Arial"/>
                <w:i w:val="0"/>
                <w:caps w:val="0"/>
                <w:color w:val="333333"/>
                <w:spacing w:val="0"/>
                <w:kern w:val="0"/>
                <w:sz w:val="18"/>
                <w:szCs w:val="18"/>
                <w:lang w:val="en-US" w:eastAsia="zh-CN" w:bidi="ar"/>
              </w:rPr>
              <w:t>是一个正整数。对所获取的匹配的引用。例如，“(.)\1”匹配两个连续的相同字符。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1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w:t>
            </w:r>
            <w:r>
              <w:rPr>
                <w:rFonts w:hint="default" w:ascii="Arial" w:hAnsi="Arial" w:eastAsia="宋体" w:cs="Arial"/>
                <w:i/>
                <w:caps w:val="0"/>
                <w:color w:val="333333"/>
                <w:spacing w:val="0"/>
                <w:kern w:val="0"/>
                <w:sz w:val="18"/>
                <w:szCs w:val="18"/>
                <w:lang w:val="en-US" w:eastAsia="zh-CN" w:bidi="ar"/>
              </w:rPr>
              <w:t>n</w:t>
            </w:r>
          </w:p>
        </w:tc>
        <w:tc>
          <w:tcPr>
            <w:tcW w:w="748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标识一个八进制转义值或一个向后引用。如果\</w:t>
            </w: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之前至少</w:t>
            </w: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个获取的子表达式，则</w:t>
            </w: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为向后引用。否则，如果</w:t>
            </w: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为八进制数字（0-7），则</w:t>
            </w:r>
            <w:r>
              <w:rPr>
                <w:rFonts w:hint="default" w:ascii="Arial" w:hAnsi="Arial" w:eastAsia="宋体" w:cs="Arial"/>
                <w:i/>
                <w:caps w:val="0"/>
                <w:color w:val="333333"/>
                <w:spacing w:val="0"/>
                <w:kern w:val="0"/>
                <w:sz w:val="18"/>
                <w:szCs w:val="18"/>
                <w:lang w:val="en-US" w:eastAsia="zh-CN" w:bidi="ar"/>
              </w:rPr>
              <w:t>n</w:t>
            </w:r>
            <w:r>
              <w:rPr>
                <w:rFonts w:hint="default" w:ascii="Arial" w:hAnsi="Arial" w:eastAsia="宋体" w:cs="Arial"/>
                <w:i w:val="0"/>
                <w:caps w:val="0"/>
                <w:color w:val="333333"/>
                <w:spacing w:val="0"/>
                <w:kern w:val="0"/>
                <w:sz w:val="18"/>
                <w:szCs w:val="18"/>
                <w:lang w:val="en-US" w:eastAsia="zh-CN" w:bidi="ar"/>
              </w:rPr>
              <w:t>为一个八进制转义值。</w:t>
            </w:r>
          </w:p>
        </w:tc>
      </w:tr>
    </w:tbl>
    <w:p>
      <w:pPr>
        <w:rPr>
          <w:rFonts w:hint="eastAsia" w:ascii="Arial" w:hAnsi="Arial" w:eastAsia="宋体" w:cs="Arial"/>
          <w:i w:val="0"/>
          <w:caps w:val="0"/>
          <w:color w:val="333333"/>
          <w:spacing w:val="0"/>
          <w:sz w:val="21"/>
          <w:szCs w:val="21"/>
          <w:shd w:val="clear" w:fill="FFFFFF"/>
          <w:lang w:eastAsia="zh-CN"/>
        </w:rPr>
      </w:pPr>
    </w:p>
    <w:p>
      <w:pPr>
        <w:rPr>
          <w:rFonts w:hint="eastAsia" w:ascii="Arial" w:hAnsi="Arial" w:eastAsia="宋体" w:cs="Arial"/>
          <w:i w:val="0"/>
          <w:caps w:val="0"/>
          <w:color w:val="333333"/>
          <w:spacing w:val="0"/>
          <w:sz w:val="21"/>
          <w:szCs w:val="21"/>
          <w:shd w:val="clear" w:fill="FFFFFF"/>
          <w:lang w:eastAsia="zh-CN"/>
        </w:rPr>
      </w:pPr>
    </w:p>
    <w:p>
      <w:pPr>
        <w:rPr>
          <w:rFonts w:hint="eastAsia" w:ascii="Arial" w:hAnsi="Arial" w:eastAsia="宋体" w:cs="Arial"/>
          <w:i w:val="0"/>
          <w:caps w:val="0"/>
          <w:color w:val="333333"/>
          <w:spacing w:val="0"/>
          <w:sz w:val="21"/>
          <w:szCs w:val="21"/>
          <w:shd w:val="clear" w:fill="FFFFFF"/>
          <w:lang w:eastAsia="zh-CN"/>
        </w:rPr>
      </w:pPr>
    </w:p>
    <w:tbl>
      <w:tblPr>
        <w:tblW w:w="16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52"/>
        <w:gridCol w:w="511"/>
        <w:gridCol w:w="407"/>
        <w:gridCol w:w="4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rHeight w:val="330" w:hRule="atLeast"/>
        </w:trPr>
        <w:tc>
          <w:tcPr>
            <w:tcW w:w="3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eastAsia"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w:t>
            </w:r>
          </w:p>
        </w:tc>
        <w:tc>
          <w:tcPr>
            <w:tcW w:w="511"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 ]</w:t>
            </w:r>
          </w:p>
        </w:tc>
        <w:tc>
          <w:tcPr>
            <w:tcW w:w="40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w:t>
            </w:r>
          </w:p>
        </w:tc>
        <w:tc>
          <w:tcPr>
            <w:tcW w:w="40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w:t>
            </w:r>
          </w:p>
        </w:tc>
      </w:tr>
    </w:tbl>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四个字符是所有语言都支持的正则表达式，所以这四个是基础的正则表达式。正则难理解因为里面有一个等价的概念，这个概念大大增加了理解难度，让很多初学者看起来会懵，如果把等价都恢复成原始写法，自己书写正则就超级简单了，就像说话一样去写你的正则了</w:t>
      </w:r>
    </w:p>
    <w:p>
      <w:pPr>
        <w:pStyle w:val="3"/>
        <w:rPr>
          <w:rFonts w:hint="eastAsia" w:ascii="Arial" w:hAnsi="Arial" w:cs="Arial"/>
          <w:i w:val="0"/>
          <w:caps w:val="0"/>
          <w:color w:val="333333"/>
          <w:spacing w:val="0"/>
          <w:sz w:val="21"/>
          <w:szCs w:val="21"/>
        </w:rPr>
      </w:pPr>
      <w:bookmarkStart w:id="10" w:name="_Toc13917"/>
      <w:r>
        <w:rPr>
          <w:rFonts w:hint="default" w:ascii="Arial" w:hAnsi="Arial" w:eastAsia="宋体" w:cs="Arial"/>
          <w:b/>
          <w:i w:val="0"/>
          <w:caps w:val="0"/>
          <w:color w:val="333333"/>
          <w:spacing w:val="0"/>
          <w:kern w:val="0"/>
          <w:sz w:val="21"/>
          <w:szCs w:val="21"/>
          <w:shd w:val="clear" w:fill="FFFFFF"/>
          <w:lang w:val="en-US" w:eastAsia="zh-CN" w:bidi="ar"/>
        </w:rPr>
        <w:t>常用运算符与表达式：</w:t>
      </w:r>
      <w:bookmarkEnd w:id="10"/>
    </w:p>
    <w:p>
      <w:pPr>
        <w:rPr>
          <w:rFonts w:hint="eastAsia"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br w:type="textWrapping"/>
      </w:r>
      <w:r>
        <w:rPr>
          <w:rFonts w:hint="default" w:ascii="Arial" w:hAnsi="Arial" w:eastAsia="宋体" w:cs="Arial"/>
          <w:b/>
          <w:i w:val="0"/>
          <w:caps w:val="0"/>
          <w:color w:val="333333"/>
          <w:spacing w:val="0"/>
          <w:kern w:val="0"/>
          <w:sz w:val="21"/>
          <w:szCs w:val="21"/>
          <w:shd w:val="clear" w:fill="FFFFFF"/>
          <w:lang w:val="en-US" w:eastAsia="zh-CN" w:bidi="ar"/>
        </w:rPr>
        <w:t>　　</w:t>
      </w:r>
      <w:r>
        <w:rPr>
          <w:rFonts w:hint="default" w:ascii="Arial" w:hAnsi="Arial" w:eastAsia="宋体" w:cs="Arial"/>
          <w:i w:val="0"/>
          <w:caps w:val="0"/>
          <w:color w:val="333333"/>
          <w:spacing w:val="0"/>
          <w:kern w:val="0"/>
          <w:sz w:val="21"/>
          <w:szCs w:val="21"/>
          <w:shd w:val="clear" w:fill="FFFFFF"/>
          <w:lang w:val="en-US" w:eastAsia="zh-CN" w:bidi="ar"/>
        </w:rPr>
        <w:t>^ 开始</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 域段</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 包含,默认是一个字符长度</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 不包含,默认是一个字符长度</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w:t>
      </w:r>
      <w:r>
        <w:rPr>
          <w:rFonts w:hint="default" w:ascii="Arial" w:hAnsi="Arial" w:eastAsia="宋体" w:cs="Arial"/>
          <w:i/>
          <w:caps w:val="0"/>
          <w:color w:val="333333"/>
          <w:spacing w:val="0"/>
          <w:kern w:val="0"/>
          <w:sz w:val="21"/>
          <w:szCs w:val="21"/>
          <w:shd w:val="clear" w:fill="FFFFFF"/>
          <w:lang w:val="en-US" w:eastAsia="zh-CN" w:bidi="ar"/>
        </w:rPr>
        <w:t>n</w:t>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caps w:val="0"/>
          <w:color w:val="333333"/>
          <w:spacing w:val="0"/>
          <w:kern w:val="0"/>
          <w:sz w:val="21"/>
          <w:szCs w:val="21"/>
          <w:shd w:val="clear" w:fill="FFFFFF"/>
          <w:lang w:val="en-US" w:eastAsia="zh-CN" w:bidi="ar"/>
        </w:rPr>
        <w:t>m</w:t>
      </w:r>
      <w:r>
        <w:rPr>
          <w:rFonts w:hint="default" w:ascii="Arial" w:hAnsi="Arial" w:eastAsia="宋体" w:cs="Arial"/>
          <w:i w:val="0"/>
          <w:caps w:val="0"/>
          <w:color w:val="333333"/>
          <w:spacing w:val="0"/>
          <w:kern w:val="0"/>
          <w:sz w:val="21"/>
          <w:szCs w:val="21"/>
          <w:shd w:val="clear" w:fill="FFFFFF"/>
          <w:lang w:val="en-US" w:eastAsia="zh-CN" w:bidi="ar"/>
        </w:rPr>
        <w:t>} 匹配长度 </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 任何单个字符(\. 字符点)</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 或</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 转义</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 结尾</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[A-Z] 26个大写字母</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[a-z] 26个小写字母</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[0-9] 0至9数字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[A-Za-z0-9] 26个大写字母、26个小写字母和0至9数字</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 分割</w:t>
      </w:r>
    </w:p>
    <w:p>
      <w:pPr>
        <w:pStyle w:val="3"/>
        <w:rPr>
          <w:rFonts w:hint="eastAsia" w:ascii="Arial" w:hAnsi="Arial" w:eastAsia="宋体" w:cs="Arial"/>
          <w:i w:val="0"/>
          <w:caps w:val="0"/>
          <w:color w:val="333333"/>
          <w:spacing w:val="0"/>
          <w:sz w:val="21"/>
          <w:szCs w:val="21"/>
          <w:shd w:val="clear" w:fill="FFFFFF"/>
          <w:lang w:eastAsia="zh-CN"/>
        </w:rPr>
      </w:pPr>
      <w:bookmarkStart w:id="11" w:name="_Toc6257"/>
      <w:r>
        <w:rPr>
          <w:rFonts w:hint="eastAsia" w:ascii="Arial" w:hAnsi="Arial" w:eastAsia="宋体" w:cs="Arial"/>
          <w:b/>
          <w:i w:val="0"/>
          <w:caps w:val="0"/>
          <w:color w:val="333333"/>
          <w:spacing w:val="0"/>
          <w:sz w:val="21"/>
          <w:szCs w:val="21"/>
          <w:shd w:val="clear" w:fill="FFFFFF"/>
        </w:rPr>
        <w:t>语法与释义：</w:t>
      </w:r>
      <w:bookmarkEnd w:id="11"/>
    </w:p>
    <w:p>
      <w:pPr>
        <w:rPr>
          <w:rFonts w:hint="default" w:ascii="Arial" w:hAnsi="Arial" w:eastAsia="宋体" w:cs="Arial"/>
          <w:i w:val="0"/>
          <w:caps w:val="0"/>
          <w:color w:val="333333"/>
          <w:spacing w:val="0"/>
          <w:sz w:val="21"/>
          <w:szCs w:val="21"/>
          <w:shd w:val="clear" w:fill="FFFFFF"/>
        </w:rPr>
      </w:pPr>
      <w:r>
        <w:rPr>
          <w:rFonts w:hint="default" w:ascii="Arial" w:hAnsi="Arial" w:eastAsia="宋体" w:cs="Arial"/>
          <w:b/>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基础语法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正则字符串 = "开始（[包含内容]{长度}）（[包含内容]{长度}）（[包含内容]{长度}）结束"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?,*,+,\d,\w 这些都是简写的,完全可以用[]和{}代替，在(?:)(?=)(?!)(?&lt;=)(?&lt;!)(?i)(*?)(+?)这种特殊组合情况下除外。</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初学者可以忽略?,*,+,\d,\w一些简写标示符，学会了基础使用再按表自己去等价替换</w:t>
      </w:r>
    </w:p>
    <w:p>
      <w:pPr>
        <w:rPr>
          <w:rFonts w:hint="default" w:ascii="Arial" w:hAnsi="Arial" w:eastAsia="宋体" w:cs="Arial"/>
          <w:i w:val="0"/>
          <w:caps w:val="0"/>
          <w:color w:val="333333"/>
          <w:spacing w:val="0"/>
          <w:sz w:val="21"/>
          <w:szCs w:val="21"/>
          <w:shd w:val="clear" w:fill="FFFFFF"/>
        </w:rPr>
      </w:pPr>
    </w:p>
    <w:p>
      <w:pPr>
        <w:pStyle w:val="2"/>
        <w:rPr>
          <w:rFonts w:hint="eastAsia"/>
          <w:lang w:eastAsia="zh-CN"/>
        </w:rPr>
      </w:pPr>
      <w:r>
        <w:rPr>
          <w:rFonts w:hint="eastAsia"/>
          <w:lang w:eastAsia="zh-CN"/>
        </w:rPr>
        <w:t>类似文件搜索通配符</w:t>
      </w:r>
    </w:p>
    <w:p>
      <w:pPr>
        <w:rPr>
          <w:rFonts w:hint="eastAsia"/>
          <w:lang w:eastAsia="zh-CN"/>
        </w:rPr>
      </w:pPr>
      <w:r>
        <w:rPr>
          <w:rFonts w:hint="eastAsia" w:ascii="Arial" w:hAnsi="Arial" w:eastAsia="宋体" w:cs="Arial"/>
          <w:i w:val="0"/>
          <w:caps w:val="0"/>
          <w:color w:val="333333"/>
          <w:spacing w:val="0"/>
          <w:sz w:val="21"/>
          <w:szCs w:val="21"/>
          <w:shd w:val="clear" w:fill="FFFFFF"/>
        </w:rPr>
        <w:t>主要有星号(*)和问号(?)，用来模糊搜索文件。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5DCB7"/>
    <w:multiLevelType w:val="multilevel"/>
    <w:tmpl w:val="15D5DCB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17D62"/>
    <w:rsid w:val="036365DD"/>
    <w:rsid w:val="050E1284"/>
    <w:rsid w:val="06FA737B"/>
    <w:rsid w:val="07E94F29"/>
    <w:rsid w:val="0AB12618"/>
    <w:rsid w:val="0EB15E12"/>
    <w:rsid w:val="11BC4F25"/>
    <w:rsid w:val="14C97B5A"/>
    <w:rsid w:val="21060F12"/>
    <w:rsid w:val="230B77F5"/>
    <w:rsid w:val="24115AD1"/>
    <w:rsid w:val="270D6910"/>
    <w:rsid w:val="2A70474B"/>
    <w:rsid w:val="3FA81E61"/>
    <w:rsid w:val="4424610F"/>
    <w:rsid w:val="47B333B1"/>
    <w:rsid w:val="48C963D7"/>
    <w:rsid w:val="49471CC4"/>
    <w:rsid w:val="4A266340"/>
    <w:rsid w:val="4BBF0DA3"/>
    <w:rsid w:val="527D5581"/>
    <w:rsid w:val="5DB93C40"/>
    <w:rsid w:val="63217D62"/>
    <w:rsid w:val="690C22C8"/>
    <w:rsid w:val="6999424A"/>
    <w:rsid w:val="6A7C3A63"/>
    <w:rsid w:val="6B464F7B"/>
    <w:rsid w:val="6C8C5E1D"/>
    <w:rsid w:val="6CE91679"/>
    <w:rsid w:val="70095100"/>
    <w:rsid w:val="73FB0AFD"/>
    <w:rsid w:val="7B0C4E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2019-01-10T06:02:00Z</dcterms:created>
  <dc:creator>ATI老哇的爪子007</dc:creator>
  <cp:lastModifiedBy>ATI老哇的爪子007</cp:lastModifiedBy>
  <dcterms:modified xsi:type="dcterms:W3CDTF">2019-01-10T06:14:56Z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