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关于编程语言的未来方面的文章列表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bottom w:val="single" w:color="DDDDDD" w:sz="6" w:space="15"/>
        </w:pBdr>
        <w:wordWrap w:val="0"/>
        <w:spacing w:before="900" w:beforeAutospacing="0" w:after="150" w:afterAutospacing="0" w:line="315" w:lineRule="atLeast"/>
        <w:ind w:left="0" w:right="0"/>
        <w:jc w:val="left"/>
        <w:rPr>
          <w:b/>
          <w:sz w:val="31"/>
          <w:szCs w:val="31"/>
        </w:rPr>
      </w:pPr>
      <w:r>
        <w:rPr>
          <w:b/>
          <w:sz w:val="31"/>
          <w:szCs w:val="31"/>
          <w:bdr w:val="none" w:color="auto" w:sz="0" w:space="0"/>
        </w:rPr>
        <w:fldChar w:fldCharType="begin"/>
      </w:r>
      <w:r>
        <w:rPr>
          <w:b/>
          <w:sz w:val="31"/>
          <w:szCs w:val="31"/>
          <w:bdr w:val="none" w:color="auto" w:sz="0" w:space="0"/>
        </w:rPr>
        <w:instrText xml:space="preserve"> HYPERLINK "https://www.cnblogs.com/feng9exe/p/10066125.html" </w:instrText>
      </w:r>
      <w:r>
        <w:rPr>
          <w:b/>
          <w:sz w:val="31"/>
          <w:szCs w:val="31"/>
          <w:bdr w:val="none" w:color="auto" w:sz="0" w:space="0"/>
        </w:rPr>
        <w:fldChar w:fldCharType="separate"/>
      </w:r>
      <w:r>
        <w:rPr>
          <w:rStyle w:val="7"/>
          <w:b/>
          <w:sz w:val="31"/>
          <w:szCs w:val="31"/>
          <w:bdr w:val="none" w:color="auto" w:sz="0" w:space="0"/>
        </w:rPr>
        <w:t>编程语言的发展趋势及未来方向</w:t>
      </w:r>
      <w:r>
        <w:rPr>
          <w:b/>
          <w:sz w:val="31"/>
          <w:szCs w:val="31"/>
          <w:bdr w:val="none" w:color="auto" w:sz="0" w:space="0"/>
        </w:rPr>
        <w:fldChar w:fldCharType="end"/>
      </w:r>
      <w:r>
        <w:rPr>
          <w:b/>
          <w:color w:val="000000"/>
          <w:sz w:val="31"/>
          <w:szCs w:val="3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"http://blog.zhaojie.me/2010/04/trends-and-future-directions-in-programming-languages-by-anders-1-history-and-trends.html" </w:instrText>
      </w:r>
      <w:r>
        <w:rPr>
          <w:rFonts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编程语言的发展趋势及未来方向（1）：历史回顾及趋势概述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</w:rPr>
        <w:t>编程语言的发展趋势及未来方向（2）：声明式编程与DSL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"http://blog.zhaojie.me/2010/05/trends-and-future-directions-in-programming-languages-by-anders-3-functional-programming-and-fsharp.html"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编程语言的发展趋势及未来方向（3）：函数式编程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"http://blog.zhaojie.me/2010/05/trends-and-future-directions-in-programming-languages-by-anders-4-dynamic-languages.html"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编程语言的发展趋势及未来方向（4）：动态语言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"http://blog.zhaojie.me/2010/05/trends-and-future-directions-in-programming-languages-by-anders-5-meta-programming.html"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编程语言的发展趋势及未来方向（5）：元编程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"http://blog.zhaojie.me/2010/05/trends-and-future-directions-in-programming-languages-by-anders-6-concurrency.html"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编程语言的发展趋势及未来方向（6）：并发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"http://blog.zhaojie.me/2010/06/trends-and-future-directions-in-programming-languages-by-anders-7-conclusion.html"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编程语言的发展趋势及未来方向（7）：总结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750" w:beforeAutospacing="0" w:after="60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00000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"http://blog.zhaojie.me/2010/04/trends-and-future-directions-in-programming-languages-by-anders-1-history-and-trends.html"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编程语言的发展趋势及未来方向（1）：历史回顾及趋势概述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"http://blog.zhaojie.me/2010/04/trends-and-future-directions-in-programming-languages-by-anders-2-declarative-programming-and-dsl.html"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编程语言的发展趋势及未来方向（2）：声明式编程与DSL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21"/>
          <w:szCs w:val="21"/>
          <w:bdr w:val="none" w:color="auto" w:sz="0" w:space="0"/>
        </w:rPr>
        <w:t>编程语言的发展趋势及未来方向（3）：函数式编程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"http://blog.zhaojie.me/2010/05/trends-and-future-directions-in-programming-languages-by-anders-4-dynamic-languages.html"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编程语言的发展趋势及未来方向（4）：动态语言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"http://blog.zhaojie.me/2010/05/trends-and-future-directions-in-programming-languages-by-anders-5-meta-programming.html"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编程语言的发展趋势及未来方向（5）：元编程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"http://blog.zhaojie.me/2010/05/trends-and-future-directions-in-programming-languages-by-anders-6-concurrency.html"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编程语言的发展趋势及未来方向（6）：并发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600" w:beforeAutospacing="0" w:after="210" w:afterAutospacing="0" w:line="23" w:lineRule="atLeast"/>
        <w:ind w:left="452" w:right="0" w:hanging="360"/>
        <w:jc w:val="left"/>
      </w:pP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instrText xml:space="preserve"> HYPERLINK "http://blog.zhaojie.me/2010/06/trends-and-future-directions-in-programming-languages-by-anders-7-conclusion.html"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sz w:val="21"/>
          <w:szCs w:val="21"/>
          <w:bdr w:val="none" w:color="auto" w:sz="0" w:space="0"/>
        </w:rPr>
        <w:t>编程语言的发展趋势及未来方向（7）：总结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转载：关于编程语言未来的 12 个预测 - 只为分享 - CSDN博客.mhtml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转载：关于编程语言未来的 12 个预测 - 只为分享 - CSDN博客.mhtml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E47C3"/>
    <w:multiLevelType w:val="multilevel"/>
    <w:tmpl w:val="8A6E4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0F388DE"/>
    <w:multiLevelType w:val="multilevel"/>
    <w:tmpl w:val="C0F38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952F6"/>
    <w:rsid w:val="119952F6"/>
    <w:rsid w:val="70792F49"/>
    <w:rsid w:val="740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000000"/>
      <w:u w:val="none"/>
    </w:rPr>
  </w:style>
  <w:style w:type="character" w:styleId="7">
    <w:name w:val="Hyperlink"/>
    <w:basedOn w:val="5"/>
    <w:uiPriority w:val="0"/>
    <w:rPr>
      <w:color w:val="000000"/>
      <w:u w:val="none"/>
    </w:rPr>
  </w:style>
  <w:style w:type="character" w:customStyle="1" w:styleId="8">
    <w:name w:val="cnblogs_code"/>
    <w:basedOn w:val="5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9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2019-04-18T10:14:00Z</dcterms:created>
  <dc:creator>ATI老哇的爪子007</dc:creator>
  <cp:lastModifiedBy>ATI老哇的爪子007</cp:lastModifiedBy>
  <dcterms:modified xsi:type="dcterms:W3CDTF">2019-04-18T10:21:06Z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