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ascii="宋体" w:hAnsi="宋体" w:eastAsia="宋体" w:cs="宋体"/>
          <w:sz w:val="24"/>
          <w:szCs w:val="24"/>
        </w:rPr>
        <w:t>关编程语言的类型定义 的：到底有多少种类型才是恰当的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业务类型要不要标准化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user 一类的。。。Role auth res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urar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151275"/>
    <w:rsid w:val="19B16A34"/>
    <w:rsid w:val="3C4A25CC"/>
    <w:rsid w:val="441512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2019-05-10T02:24:00Z</dcterms:created>
  <dc:creator>ATI老哇的爪子007</dc:creator>
  <cp:lastModifiedBy>ATI老哇的爪子007</cp:lastModifiedBy>
  <dcterms:modified xsi:type="dcterms:W3CDTF">2019-05-10T02:24:37Z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