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  <w:t>表达式语言</w:t>
      </w: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  <w:t>OGNL是Object GraphicNavigation Language（对象图导航语言）</w:t>
      </w: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  <w:t>OGNL是Object GraphicNavigation Language（对象图导航语言）的缩写，OGNL是一个开源项目，读者可以访问其官方站点www.ognl.org以获得源代码和相关资料。OGNL是一种功能强大的EL（Expression Language，表达式语言），可以通过简单的表达式来访问Java对象中的属性。本节为您介绍OGNL的优势。</w:t>
      </w: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  <w:t>使用OGNL是非常简单的，如果要访问的对象不是根对象，如示例中的bar对象，则需要使用命名空间，用“#”来标识，如“#bar”；如果访问一个根对象，则不用指定命名空间，可以直接访问根对象的属性。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8.2.2  OGNL的集合操作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如果需要一个集合元素的时候（例如List对象或者Map对象），可以使用OGNL中同集合相关的表达式。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可以使用如下代码直接生成一个List对象：</w:t>
      </w:r>
    </w:p>
    <w:tbl>
      <w:tblPr>
        <w:tblW w:w="6000" w:type="dxa"/>
        <w:jc w:val="center"/>
        <w:tblCellSpacing w:w="0" w:type="dxa"/>
        <w:tblInd w:w="11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8F8F8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/>
              <w:ind w:left="0" w:right="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{e1,e2,e3…}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该OGNL表达式中，直接生成了一个List对象，该List对象中包含3个元素：e1、e2和e3。如果需要更多的元素，可以按照这样的格式定义多个元素，多个元素之间使用逗号隔开。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如下代码可以直接生成一个Map对象：</w:t>
      </w:r>
    </w:p>
    <w:tbl>
      <w:tblPr>
        <w:tblW w:w="6000" w:type="dxa"/>
        <w:jc w:val="center"/>
        <w:tblCellSpacing w:w="0" w:type="dxa"/>
        <w:tblInd w:w="11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8F8F8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/>
              <w:ind w:left="0" w:right="0"/>
              <w:rPr>
                <w:rFonts w:hint="default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#{key1:value1,key2:value2,…}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Map类型的集合对象，使用key-value格式定义，每个key-value元素使用冒号标识，多个元素之间使用逗号隔开。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对于集合类型，OGNL表达式可以使用in和not in两个元素符号。其中，in表达式用来判断某个元素是否在指定的集合对象中；not in判断某个元素是否不在指定的集合对象中，如代码8.3所示。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8.2.3  Lambda表达式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OGNL支持基本的Lambda表达式语法，通过Lambda表达式语法，可以在OGNL中使用一些简单的函数。例如：</w:t>
      </w:r>
    </w:p>
    <w:tbl>
      <w:tblPr>
        <w:tblW w:w="6000" w:type="dxa"/>
        <w:jc w:val="center"/>
        <w:tblCellSpacing w:w="0" w:type="dxa"/>
        <w:tblInd w:w="11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8F8F8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/>
              <w:ind w:left="0" w:right="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 xml:space="preserve">Fibonacci: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 xml:space="preserve">if n==0 return 0;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elseif n==1 return 1;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else return fib(n-2)+fib(n-1);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fib(0) = 0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fib(1) = 1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fib(11) = 89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8.3.4  OGNL中的#、%和$符号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#、%和$符号在OGNL表达式中经常出现，而这三种符号也是开发者不容易掌握和理解的部分。在这里笔者简单介绍它们的相应用途。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1．#符号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#符号的用途一般有三种。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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访问非根对象属性，例如示例中的#session.msg表达式，由于Struts 2中值栈被视为根对象，所以访问其他非根对象时，需要加#前缀。实际上，#相当于ActionContext. getContext()；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竞争对手 mvel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老牌的</w:t>
      </w:r>
      <w:r>
        <w:rPr>
          <w:rStyle w:val="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Ognl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(老到网站都找不到了) 新来的</w:t>
      </w:r>
      <w:r>
        <w:rPr>
          <w:rStyle w:val="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MVEL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国产的Aviator 目前最快的JSEL:JSEL测试表达式: ...</w:t>
      </w: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  <w:t>8.1.1 OGNL的优势 - 51CTO.COM.mhtml</w:t>
      </w:r>
    </w:p>
    <w:p>
      <w:pP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6600"/>
          <w:spacing w:val="0"/>
          <w:sz w:val="21"/>
          <w:szCs w:val="21"/>
          <w:shd w:val="clear" w:fill="FFFFFF"/>
        </w:rPr>
        <w:t>《Struts 2技术详解：基于WebWork核心的MVC开发与实践》第8章主要讲的是OGNL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E5EBC"/>
    <w:rsid w:val="02B345A3"/>
    <w:rsid w:val="02EA1E2F"/>
    <w:rsid w:val="0F9E5EBC"/>
    <w:rsid w:val="1BBE05AC"/>
    <w:rsid w:val="222E2994"/>
    <w:rsid w:val="52F931DE"/>
    <w:rsid w:val="57245349"/>
    <w:rsid w:val="5C0654D9"/>
    <w:rsid w:val="701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2019-04-04T03:38:00Z</dcterms:created>
  <dc:creator>ATI老哇的爪子007</dc:creator>
  <cp:lastModifiedBy>ATI老哇的爪子007</cp:lastModifiedBy>
  <dcterms:modified xsi:type="dcterms:W3CDTF">2019-04-04T03:48:00Z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