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bookmarkStart w:id="10" w:name="_GoBack"/>
      <w:r>
        <w:rPr>
          <w:rFonts w:hint="eastAsia"/>
          <w:lang w:val="en-US" w:eastAsia="zh-CN"/>
        </w:rPr>
        <w:t>Atitit Linq 跨语言的数据库查询dsl解决方案  跨语言数据操作标准化草案linq与部分实现</w:t>
      </w:r>
      <w:bookmarkEnd w:id="0"/>
      <w:bookmarkEnd w:id="10"/>
    </w:p>
    <w:bookmarkEnd w:id="1"/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Overview概论</w:t>
      </w:r>
      <w:r>
        <w:tab/>
      </w:r>
      <w:r>
        <w:tab/>
      </w:r>
      <w:r>
        <w:fldChar w:fldCharType="begin"/>
      </w:r>
      <w:r>
        <w:instrText xml:space="preserve"> PAGEREF _Toc24373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App scence应用场景</w:t>
      </w:r>
      <w:r>
        <w:tab/>
      </w:r>
      <w:r>
        <w:fldChar w:fldCharType="begin"/>
      </w:r>
      <w:r>
        <w:instrText xml:space="preserve"> PAGEREF _Toc16337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tab/>
      </w:r>
      <w:r>
        <w:fldChar w:fldCharType="begin"/>
      </w:r>
      <w:r>
        <w:instrText xml:space="preserve"> PAGEREF _Toc12455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29933"/>
      <w:bookmarkStart w:id="3" w:name="_Toc24373"/>
      <w:bookmarkStart w:id="4" w:name="OLE_LINK4"/>
      <w:bookmarkStart w:id="5" w:name="OLE_LINK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主要为了解决目前数据查询标准化不统一的情况。就是编程语言版本的sql，以及可以使用编程语言来扩充sql的自定义函数。。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目前数据查询标准化的查询dsl是sql。。不过sql面临不同数据库的支持不同，此外，sql难以查询内存数据结构，excel，以及文件等，而且也难以使用编程语言扩展。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所以使用linq扩充sql就是个好的选择了。可以扩充至查询所有数据源，以及使用编程语言扩展灵活。。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目前的linq只在.net环境有实现。此linq方案所以主要在java php js等语言环境实现。以及可以统一不同语言环境下的linq api。。。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例子，查询内存中list，   select(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prop1,prop2,*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).from(list).where(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prop1=123 and prop2=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bookmarkStart w:id="6" w:name="_Toc16337"/>
      <w:r>
        <w:rPr>
          <w:rFonts w:hint="eastAsia"/>
          <w:lang w:val="en-US" w:eastAsia="zh-CN"/>
        </w:rPr>
        <w:t>App scence应用场景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所有需要数据查询与操作的场景，可以</w:t>
      </w:r>
      <w:bookmarkStart w:id="7" w:name="OLE_LINK2"/>
      <w:r>
        <w:rPr>
          <w:rFonts w:hint="eastAsia"/>
          <w:lang w:val="en-US" w:eastAsia="zh-CN"/>
        </w:rPr>
        <w:t>大力简化查询操作，把how转变为what</w:t>
      </w:r>
      <w:bookmarkEnd w:id="7"/>
      <w:r>
        <w:rPr>
          <w:rFonts w:hint="eastAsia"/>
          <w:lang w:val="en-US" w:eastAsia="zh-CN"/>
        </w:rPr>
        <w:t>。。特别简单的一些场景除外，可以直接使用编程语言api实现。。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需要sql查询，但是要用自定义函数，来操作外部api，比如网络api，或者一个比较复杂的函数，使用存储过程很难实现。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跨库连接与查询，比如使用join语句来连接查询不同的数据库oracle和mysql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8" w:name="_Toc19118"/>
      <w:bookmarkStart w:id="9" w:name="_Toc1245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多语言统一的编程语言数据查询api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大力简化查询操作，把how转变为what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特别是涉及到聚合运算的时候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比起stream api更加的dsl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尽可能的照搬sql标准化，以及增加使用编程语言来扩充自定义函数，灵活性更好。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可以使用编程语言来扩充sql自定义函数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7162C"/>
    <w:rsid w:val="006F0003"/>
    <w:rsid w:val="01222210"/>
    <w:rsid w:val="02AF6685"/>
    <w:rsid w:val="02DE0892"/>
    <w:rsid w:val="037F019B"/>
    <w:rsid w:val="04246B24"/>
    <w:rsid w:val="04711F26"/>
    <w:rsid w:val="04E7162C"/>
    <w:rsid w:val="055D3011"/>
    <w:rsid w:val="059E2C9E"/>
    <w:rsid w:val="07D21766"/>
    <w:rsid w:val="08C92C36"/>
    <w:rsid w:val="09B33B29"/>
    <w:rsid w:val="0A4340A6"/>
    <w:rsid w:val="0A901B9C"/>
    <w:rsid w:val="0AFD014C"/>
    <w:rsid w:val="0BE10E2D"/>
    <w:rsid w:val="0C154F42"/>
    <w:rsid w:val="0CC85944"/>
    <w:rsid w:val="0CD24809"/>
    <w:rsid w:val="0CE3661F"/>
    <w:rsid w:val="0D620139"/>
    <w:rsid w:val="0F2F0F27"/>
    <w:rsid w:val="10871434"/>
    <w:rsid w:val="110173E0"/>
    <w:rsid w:val="12F4508D"/>
    <w:rsid w:val="13645854"/>
    <w:rsid w:val="13C83908"/>
    <w:rsid w:val="13EA786D"/>
    <w:rsid w:val="147C2E69"/>
    <w:rsid w:val="164C77BE"/>
    <w:rsid w:val="17F83BC4"/>
    <w:rsid w:val="190309F3"/>
    <w:rsid w:val="19F36EFB"/>
    <w:rsid w:val="1A241DB3"/>
    <w:rsid w:val="1A36042D"/>
    <w:rsid w:val="1B9E331E"/>
    <w:rsid w:val="1BC941BE"/>
    <w:rsid w:val="1C424DA6"/>
    <w:rsid w:val="1D4051C7"/>
    <w:rsid w:val="1E564D9F"/>
    <w:rsid w:val="1E9A0B4C"/>
    <w:rsid w:val="1F264161"/>
    <w:rsid w:val="1FCF16CD"/>
    <w:rsid w:val="2052747D"/>
    <w:rsid w:val="20A866FA"/>
    <w:rsid w:val="216D3337"/>
    <w:rsid w:val="21B344FF"/>
    <w:rsid w:val="221B32BC"/>
    <w:rsid w:val="22A71B03"/>
    <w:rsid w:val="22BB4C56"/>
    <w:rsid w:val="22BD2533"/>
    <w:rsid w:val="2480446F"/>
    <w:rsid w:val="25291EAD"/>
    <w:rsid w:val="25F36AF4"/>
    <w:rsid w:val="25F717B6"/>
    <w:rsid w:val="268F7D01"/>
    <w:rsid w:val="26AC337F"/>
    <w:rsid w:val="27510E4B"/>
    <w:rsid w:val="285C6A1A"/>
    <w:rsid w:val="29820F41"/>
    <w:rsid w:val="29BE0D38"/>
    <w:rsid w:val="2AA13B48"/>
    <w:rsid w:val="2ACD7E1E"/>
    <w:rsid w:val="2AE8176B"/>
    <w:rsid w:val="2B481FE1"/>
    <w:rsid w:val="2B8A6035"/>
    <w:rsid w:val="2B9A6ADB"/>
    <w:rsid w:val="2D0B349D"/>
    <w:rsid w:val="2D945EFD"/>
    <w:rsid w:val="2EA32993"/>
    <w:rsid w:val="2ED74BFA"/>
    <w:rsid w:val="2EE90AAC"/>
    <w:rsid w:val="2F1A2F4B"/>
    <w:rsid w:val="2F865694"/>
    <w:rsid w:val="2F9246DC"/>
    <w:rsid w:val="2FB42E81"/>
    <w:rsid w:val="303368A3"/>
    <w:rsid w:val="304442AF"/>
    <w:rsid w:val="31E0207A"/>
    <w:rsid w:val="33313D41"/>
    <w:rsid w:val="33C41E50"/>
    <w:rsid w:val="33E36740"/>
    <w:rsid w:val="34686F85"/>
    <w:rsid w:val="361C0964"/>
    <w:rsid w:val="36C13BDB"/>
    <w:rsid w:val="36CD0722"/>
    <w:rsid w:val="37AC6005"/>
    <w:rsid w:val="388A7A23"/>
    <w:rsid w:val="38DD535A"/>
    <w:rsid w:val="3A3B1606"/>
    <w:rsid w:val="3A8334F0"/>
    <w:rsid w:val="3B5F5E03"/>
    <w:rsid w:val="3B6D6381"/>
    <w:rsid w:val="3B796269"/>
    <w:rsid w:val="3D3F2905"/>
    <w:rsid w:val="3D5665B6"/>
    <w:rsid w:val="3D5736A9"/>
    <w:rsid w:val="3DDA1DAE"/>
    <w:rsid w:val="3E1C6503"/>
    <w:rsid w:val="4024132E"/>
    <w:rsid w:val="40D23AF8"/>
    <w:rsid w:val="41DD45DE"/>
    <w:rsid w:val="420C25BD"/>
    <w:rsid w:val="424335B9"/>
    <w:rsid w:val="42E60F69"/>
    <w:rsid w:val="43840525"/>
    <w:rsid w:val="44354DF8"/>
    <w:rsid w:val="45085AF4"/>
    <w:rsid w:val="450E1F78"/>
    <w:rsid w:val="4520076E"/>
    <w:rsid w:val="47291BAE"/>
    <w:rsid w:val="47D03764"/>
    <w:rsid w:val="48A5539D"/>
    <w:rsid w:val="4BCD0F17"/>
    <w:rsid w:val="4C447FAD"/>
    <w:rsid w:val="4CDE6727"/>
    <w:rsid w:val="4D4756F3"/>
    <w:rsid w:val="4DFD62B4"/>
    <w:rsid w:val="4E150092"/>
    <w:rsid w:val="51217DC9"/>
    <w:rsid w:val="516246C3"/>
    <w:rsid w:val="519D5523"/>
    <w:rsid w:val="5340662D"/>
    <w:rsid w:val="54512F19"/>
    <w:rsid w:val="548E60DF"/>
    <w:rsid w:val="555C51F5"/>
    <w:rsid w:val="55F75807"/>
    <w:rsid w:val="56255E23"/>
    <w:rsid w:val="56E94E62"/>
    <w:rsid w:val="56EB59F3"/>
    <w:rsid w:val="572F07B7"/>
    <w:rsid w:val="57414E56"/>
    <w:rsid w:val="57B200BF"/>
    <w:rsid w:val="57EC5D36"/>
    <w:rsid w:val="58A15679"/>
    <w:rsid w:val="58D44565"/>
    <w:rsid w:val="591D66AB"/>
    <w:rsid w:val="59BF0BD6"/>
    <w:rsid w:val="5AAF41FE"/>
    <w:rsid w:val="5CCF3687"/>
    <w:rsid w:val="5D7F7D26"/>
    <w:rsid w:val="5D886844"/>
    <w:rsid w:val="5D906BC5"/>
    <w:rsid w:val="5DA32819"/>
    <w:rsid w:val="5E9243F9"/>
    <w:rsid w:val="5EF94025"/>
    <w:rsid w:val="5FA11F13"/>
    <w:rsid w:val="5FF35FBC"/>
    <w:rsid w:val="5FF46D54"/>
    <w:rsid w:val="601A1EF9"/>
    <w:rsid w:val="60700BF7"/>
    <w:rsid w:val="608D43B2"/>
    <w:rsid w:val="61540E48"/>
    <w:rsid w:val="616E38CE"/>
    <w:rsid w:val="618C6706"/>
    <w:rsid w:val="62890024"/>
    <w:rsid w:val="629C5F6F"/>
    <w:rsid w:val="63797645"/>
    <w:rsid w:val="645D3602"/>
    <w:rsid w:val="64602D42"/>
    <w:rsid w:val="64AC1621"/>
    <w:rsid w:val="65400FFB"/>
    <w:rsid w:val="65BE179F"/>
    <w:rsid w:val="65E611CA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836B9F"/>
    <w:rsid w:val="6F4828F6"/>
    <w:rsid w:val="6FAD3045"/>
    <w:rsid w:val="6FB11E13"/>
    <w:rsid w:val="73CA6ABA"/>
    <w:rsid w:val="741D1EB1"/>
    <w:rsid w:val="7436477A"/>
    <w:rsid w:val="74D90492"/>
    <w:rsid w:val="755B26A0"/>
    <w:rsid w:val="756412A9"/>
    <w:rsid w:val="75F77202"/>
    <w:rsid w:val="766A5D83"/>
    <w:rsid w:val="76CA6662"/>
    <w:rsid w:val="77034FFB"/>
    <w:rsid w:val="77367F5C"/>
    <w:rsid w:val="777F42B0"/>
    <w:rsid w:val="78E1299B"/>
    <w:rsid w:val="78F3627E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2016-10-21T13:20:00Z</dcterms:created>
  <dc:creator>Administrator</dc:creator>
  <cp:lastModifiedBy>Administrator</cp:lastModifiedBy>
  <dcterms:modified xsi:type="dcterms:W3CDTF">2016-10-21T14:42:07Z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