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/>
        </w:rPr>
        <w:t>atitit 编程语言之道</w:t>
      </w:r>
      <w:r>
        <w:rPr>
          <w:rFonts w:hint="eastAsia"/>
          <w:lang w:eastAsia="zh-CN"/>
        </w:rPr>
        <w:t>补充</w:t>
      </w:r>
      <w:r>
        <w:rPr>
          <w:rFonts w:hint="eastAsia"/>
          <w:lang w:val="en-US" w:eastAsia="zh-CN"/>
        </w:rPr>
        <w:t xml:space="preserve"> s22 attilax 艾龙 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程序设计是个什么概念呢？历史发展</w:t>
      </w:r>
      <w:r>
        <w:tab/>
      </w:r>
      <w:r>
        <w:fldChar w:fldCharType="begin"/>
      </w:r>
      <w:r>
        <w:instrText xml:space="preserve"> PAGEREF _Toc16331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连接电缆</w:t>
      </w:r>
      <w:r>
        <w:tab/>
      </w:r>
      <w:r>
        <w:fldChar w:fldCharType="begin"/>
      </w:r>
      <w:r>
        <w:instrText xml:space="preserve"> PAGEREF _Toc8974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程序内置纸带打点</w:t>
      </w:r>
      <w:r>
        <w:tab/>
      </w:r>
      <w:r>
        <w:fldChar w:fldCharType="begin"/>
      </w:r>
      <w:r>
        <w:instrText xml:space="preserve"> PAGEREF _Toc21316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FORTRAN 语言问世</w:t>
      </w:r>
      <w:r>
        <w:tab/>
      </w:r>
      <w:r>
        <w:fldChar w:fldCharType="begin"/>
      </w:r>
      <w:r>
        <w:instrText xml:space="preserve"> PAGEREF _Toc19475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懒惰：程序员的三大美德之一</w:t>
      </w:r>
      <w:r>
        <w:tab/>
      </w:r>
      <w:r>
        <w:fldChar w:fldCharType="begin"/>
      </w:r>
      <w:r>
        <w:instrText xml:space="preserve"> PAGEREF _Toc16126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1"/>
        </w:rPr>
        <w:t xml:space="preserve">3. </w:t>
      </w:r>
      <w:r>
        <w:rPr>
          <w:i w:val="0"/>
          <w:caps w:val="0"/>
          <w:spacing w:val="0"/>
          <w:szCs w:val="21"/>
          <w:shd w:val="clear" w:fill="FFFFF9"/>
        </w:rPr>
        <w:t>第 3 章　语法的诞生</w:t>
      </w:r>
      <w:r>
        <w:tab/>
      </w:r>
      <w:r>
        <w:fldChar w:fldCharType="begin"/>
      </w:r>
      <w:r>
        <w:instrText xml:space="preserve"> PAGEREF _Toc8486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3.2. </w:t>
      </w:r>
      <w:r>
        <w:rPr>
          <w:i w:val="0"/>
          <w:caps w:val="0"/>
          <w:spacing w:val="0"/>
          <w:szCs w:val="21"/>
          <w:shd w:val="clear" w:fill="FFFFF9"/>
        </w:rPr>
        <w:t>3.2　栈机器和 FORTH 语言</w:t>
      </w:r>
      <w:r>
        <w:tab/>
      </w:r>
      <w:r>
        <w:fldChar w:fldCharType="begin"/>
      </w:r>
      <w:r>
        <w:instrText xml:space="preserve"> PAGEREF _Toc4390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3.3. </w:t>
      </w:r>
      <w:r>
        <w:rPr>
          <w:i w:val="0"/>
          <w:caps w:val="0"/>
          <w:spacing w:val="0"/>
          <w:szCs w:val="21"/>
          <w:shd w:val="clear" w:fill="825D5B"/>
        </w:rPr>
        <w:t>3.3　语法树和 LISP 语言</w:t>
      </w:r>
      <w:r>
        <w:tab/>
      </w:r>
      <w:r>
        <w:fldChar w:fldCharType="begin"/>
      </w:r>
      <w:r>
        <w:instrText xml:space="preserve"> PAGEREF _Toc26672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3.4. </w:t>
      </w:r>
      <w:r>
        <w:rPr>
          <w:i w:val="0"/>
          <w:caps w:val="0"/>
          <w:spacing w:val="0"/>
          <w:szCs w:val="21"/>
          <w:shd w:val="clear" w:fill="FFFFF9"/>
        </w:rPr>
        <w:t>3.4　中缀表达式</w:t>
      </w:r>
      <w:r>
        <w:rPr>
          <w:rFonts w:hint="eastAsia"/>
          <w:lang w:val="en-US" w:eastAsia="zh-CN"/>
        </w:rPr>
        <w:t xml:space="preserve"> 前缀 后置表达式</w:t>
      </w:r>
      <w:r>
        <w:tab/>
      </w:r>
      <w:r>
        <w:fldChar w:fldCharType="begin"/>
      </w:r>
      <w:r>
        <w:instrText xml:space="preserve"> PAGEREF _Toc28328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3.5. </w:t>
      </w:r>
      <w:r>
        <w:rPr>
          <w:rFonts w:hint="eastAsia"/>
          <w:lang w:val="en-US" w:eastAsia="zh-CN"/>
        </w:rPr>
        <w:t>S表达式</w:t>
      </w:r>
      <w:r>
        <w:tab/>
      </w:r>
      <w:r>
        <w:fldChar w:fldCharType="begin"/>
      </w:r>
      <w:r>
        <w:instrText xml:space="preserve"> PAGEREF _Toc30315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1"/>
        </w:rPr>
        <w:t xml:space="preserve">4.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1"/>
          <w:shd w:val="clear" w:fill="FFFFF9"/>
        </w:rPr>
        <w:t>第 5 章　函数</w:t>
      </w:r>
      <w:r>
        <w:tab/>
      </w:r>
      <w:r>
        <w:fldChar w:fldCharType="begin"/>
      </w:r>
      <w:r>
        <w:instrText xml:space="preserve"> PAGEREF _Toc5071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错误处理</w:t>
      </w:r>
      <w:r>
        <w:tab/>
      </w:r>
      <w:r>
        <w:fldChar w:fldCharType="begin"/>
      </w:r>
      <w:r>
        <w:instrText xml:space="preserve"> PAGEREF _Toc19212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返回值 vs 异常</w:t>
      </w:r>
      <w:r>
        <w:tab/>
      </w:r>
      <w:r>
        <w:fldChar w:fldCharType="begin"/>
      </w:r>
      <w:r>
        <w:instrText xml:space="preserve"> PAGEREF _Toc11976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可以追加错误类型和自著出发异常 俩中功能时现代异常机制常用</w:t>
      </w:r>
      <w:r>
        <w:tab/>
      </w:r>
      <w:r>
        <w:fldChar w:fldCharType="begin"/>
      </w:r>
      <w:r>
        <w:instrText xml:space="preserve"> PAGEREF _Toc46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异常传递 以检查异常</w:t>
      </w:r>
      <w:r>
        <w:tab/>
      </w:r>
      <w:r>
        <w:fldChar w:fldCharType="begin"/>
      </w:r>
      <w:r>
        <w:instrText xml:space="preserve"> PAGEREF _Toc2905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错误有限设计思想 法神错误应该like报告</w:t>
      </w:r>
      <w:r>
        <w:tab/>
      </w:r>
      <w:r>
        <w:fldChar w:fldCharType="begin"/>
      </w:r>
      <w:r>
        <w:instrText xml:space="preserve"> PAGEREF _Toc19504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变量</w:t>
      </w:r>
      <w:r>
        <w:tab/>
      </w:r>
      <w:r>
        <w:fldChar w:fldCharType="begin"/>
      </w:r>
      <w:r>
        <w:instrText xml:space="preserve"> PAGEREF _Toc340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动态作用域 静态作用域</w:t>
      </w:r>
      <w:r>
        <w:tab/>
      </w:r>
      <w:r>
        <w:fldChar w:fldCharType="begin"/>
      </w:r>
      <w:r>
        <w:instrText xml:space="preserve"> PAGEREF _Toc24289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1"/>
        </w:rPr>
        <w:t xml:space="preserve">7.1.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1"/>
          <w:shd w:val="clear" w:fill="FFFFF9"/>
        </w:rPr>
        <w:t>作用域的演变</w:t>
      </w:r>
      <w:r>
        <w:tab/>
      </w:r>
      <w:r>
        <w:fldChar w:fldCharType="begin"/>
      </w:r>
      <w:r>
        <w:instrText xml:space="preserve"> PAGEREF _Toc25475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类型 动态 静态类型</w:t>
      </w:r>
      <w:r>
        <w:tab/>
      </w:r>
      <w:r>
        <w:fldChar w:fldCharType="begin"/>
      </w:r>
      <w:r>
        <w:instrText xml:space="preserve"> PAGEREF _Toc301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动态类型中变量结构体 obj</w:t>
      </w:r>
      <w:r>
        <w:tab/>
      </w:r>
      <w:r>
        <w:fldChar w:fldCharType="begin"/>
      </w:r>
      <w:r>
        <w:instrText xml:space="preserve"> PAGEREF _Toc23338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类型推短</w:t>
      </w:r>
      <w:r>
        <w:tab/>
      </w:r>
      <w:r>
        <w:fldChar w:fldCharType="begin"/>
      </w:r>
      <w:r>
        <w:instrText xml:space="preserve"> PAGEREF _Toc21299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代码归纳方法</w:t>
      </w:r>
      <w:r>
        <w:tab/>
      </w:r>
      <w:r>
        <w:fldChar w:fldCharType="begin"/>
      </w:r>
      <w:r>
        <w:instrText xml:space="preserve"> PAGEREF _Toc15434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Class</w:t>
      </w:r>
      <w:r>
        <w:tab/>
      </w:r>
      <w:r>
        <w:fldChar w:fldCharType="begin"/>
      </w:r>
      <w:r>
        <w:instrText xml:space="preserve"> PAGEREF _Toc9183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Pkg</w:t>
      </w:r>
      <w:r>
        <w:tab/>
      </w:r>
      <w:r>
        <w:fldChar w:fldCharType="begin"/>
      </w:r>
      <w:r>
        <w:instrText xml:space="preserve"> PAGEREF _Toc329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模块module</w:t>
      </w:r>
      <w:r>
        <w:tab/>
      </w:r>
      <w:r>
        <w:fldChar w:fldCharType="begin"/>
      </w:r>
      <w:r>
        <w:instrText xml:space="preserve"> PAGEREF _Toc30333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9.4. </w:t>
      </w:r>
      <w:r>
        <w:rPr>
          <w:rFonts w:hint="eastAsia"/>
          <w:lang w:val="en-US" w:eastAsia="zh-CN"/>
        </w:rPr>
        <w:t>闭包</w:t>
      </w:r>
      <w:r>
        <w:tab/>
      </w:r>
      <w:r>
        <w:fldChar w:fldCharType="begin"/>
      </w:r>
      <w:r>
        <w:instrText xml:space="preserve"> PAGEREF _Toc20665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9.5. </w:t>
      </w:r>
      <w:r>
        <w:rPr>
          <w:rFonts w:hint="eastAsia"/>
          <w:lang w:val="en-US" w:eastAsia="zh-CN"/>
        </w:rPr>
        <w:t>散列表</w:t>
      </w:r>
      <w:r>
        <w:tab/>
      </w:r>
      <w:r>
        <w:fldChar w:fldCharType="begin"/>
      </w:r>
      <w:r>
        <w:instrText xml:space="preserve"> PAGEREF _Toc11759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三大流程 循环  选择 顺序</w:t>
      </w:r>
      <w:r>
        <w:tab/>
      </w:r>
      <w:r>
        <w:fldChar w:fldCharType="begin"/>
      </w:r>
      <w:r>
        <w:instrText xml:space="preserve"> PAGEREF _Toc17985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1"/>
        </w:rPr>
        <w:t xml:space="preserve">11. </w:t>
      </w:r>
      <w:r>
        <w:rPr>
          <w:i w:val="0"/>
          <w:caps w:val="0"/>
          <w:spacing w:val="0"/>
          <w:szCs w:val="21"/>
          <w:shd w:val="clear" w:fill="FFFFF9"/>
        </w:rPr>
        <w:t>第 10 章　并发处理</w:t>
      </w:r>
      <w:r>
        <w:tab/>
      </w:r>
      <w:r>
        <w:fldChar w:fldCharType="begin"/>
      </w:r>
      <w:r>
        <w:instrText xml:space="preserve"> PAGEREF _Toc21085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1"/>
        </w:rPr>
        <w:t xml:space="preserve">12. </w:t>
      </w:r>
      <w:r>
        <w:rPr>
          <w:i w:val="0"/>
          <w:caps w:val="0"/>
          <w:spacing w:val="0"/>
          <w:szCs w:val="21"/>
          <w:shd w:val="clear" w:fill="FFFFF9"/>
        </w:rPr>
        <w:t>第 11 章　对象与类</w:t>
      </w:r>
      <w:r>
        <w:tab/>
      </w:r>
      <w:r>
        <w:fldChar w:fldCharType="begin"/>
      </w:r>
      <w:r>
        <w:instrText xml:space="preserve"> PAGEREF _Toc16385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1"/>
        </w:rPr>
        <w:t xml:space="preserve">13. </w:t>
      </w:r>
      <w:r>
        <w:rPr>
          <w:i w:val="0"/>
          <w:caps w:val="0"/>
          <w:spacing w:val="0"/>
          <w:szCs w:val="21"/>
          <w:shd w:val="clear" w:fill="FFFFF9"/>
        </w:rPr>
        <w:t>第 12 章　继承与代码再利用</w:t>
      </w:r>
      <w:r>
        <w:tab/>
      </w:r>
      <w:r>
        <w:fldChar w:fldCharType="begin"/>
      </w:r>
      <w:r>
        <w:instrText xml:space="preserve"> PAGEREF _Toc19867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1"/>
        </w:rPr>
        <w:t xml:space="preserve">13.2. </w:t>
      </w:r>
      <w:r>
        <w:rPr>
          <w:i w:val="0"/>
          <w:caps w:val="0"/>
          <w:spacing w:val="0"/>
          <w:szCs w:val="21"/>
          <w:shd w:val="clear" w:fill="FFFFF9"/>
        </w:rPr>
        <w:t>12.2　多重继承</w:t>
      </w:r>
      <w:r>
        <w:rPr>
          <w:rFonts w:hint="eastAsia"/>
          <w:i w:val="0"/>
          <w:caps w:val="0"/>
          <w:spacing w:val="0"/>
          <w:szCs w:val="21"/>
          <w:shd w:val="clear" w:fill="FFFFF9"/>
          <w:lang w:val="en-US" w:eastAsia="zh-CN"/>
        </w:rPr>
        <w:t xml:space="preserve"> 的优点 适当使用</w:t>
      </w:r>
      <w:r>
        <w:tab/>
      </w:r>
      <w:r>
        <w:fldChar w:fldCharType="begin"/>
      </w:r>
      <w:r>
        <w:instrText xml:space="preserve"> PAGEREF _Toc15336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6331"/>
      <w:r>
        <w:rPr>
          <w:rFonts w:hint="eastAsia"/>
          <w:lang w:val="en-US" w:eastAsia="zh-CN"/>
        </w:rPr>
        <w:t>程序设计是个什么概念呢？历史发展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8974"/>
      <w:r>
        <w:rPr>
          <w:rFonts w:hint="eastAsia"/>
          <w:lang w:val="en-US" w:eastAsia="zh-CN"/>
        </w:rPr>
        <w:t>连接电缆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大约半世纪以前，程序设计是个什么概念呢？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当时的程序设计就是指把这台计算机不同的端口通过电缆连接起来（图 2.1）。每次更改程序时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1316"/>
      <w:r>
        <w:rPr>
          <w:rFonts w:hint="eastAsia"/>
          <w:lang w:val="en-US" w:eastAsia="zh-CN"/>
        </w:rPr>
        <w:t>程序内置纸带打点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1949 年，EDSAC（爱达赛克，Electronic Delay Storage Automatic Calculator，电子延迟存储自动计算机）问世。这是一种通过纸带打点的方式来记录和读取数据的计算机（图 2.2）。程序作为数据通过纸带输入。不需要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9475"/>
      <w:r>
        <w:rPr>
          <w:rFonts w:hint="eastAsia"/>
          <w:lang w:val="en-US" w:eastAsia="zh-CN"/>
        </w:rPr>
        <w:t>FORTRAN 语言问世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 1954 年，与大家现在使用的语言类似的程序设计语言才被发明出来。这就是 FORTRAN。 它的全称是 Formula Translating System（公式翻译系统）。现在，我们常用 X* Y+Z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6126"/>
      <w:r>
        <w:rPr>
          <w:rFonts w:hint="eastAsia"/>
          <w:lang w:val="en-US" w:eastAsia="zh-CN"/>
        </w:rPr>
        <w:t>懒惰：程序员的三大美德之一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大家听说过“程序员的三大美德”吗？ Perl 语言的设计者 Larry Wall 在其著作 Programming Perl 中提出，优秀的程序员具有三大美德： 懒惰、急躁和傲慢（Laziness, Impatience and Hubris）。这就是俗称的程序员的三大美德。本节，我们介绍其中最重要的一项素质：懒惰。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懒惰（Laziness）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hanging="360"/>
        <w:rPr>
          <w:sz w:val="21"/>
          <w:szCs w:val="21"/>
        </w:rPr>
      </w:pPr>
    </w:p>
    <w:p>
      <w:pPr>
        <w:pStyle w:val="2"/>
        <w:rPr>
          <w:b w:val="0"/>
          <w:sz w:val="21"/>
          <w:szCs w:val="21"/>
        </w:rPr>
      </w:pPr>
      <w:bookmarkStart w:id="5" w:name="_Toc8486"/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"https://read.douban.com/reader/ebook/12186524/toc/13"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第 3 章　语法的诞生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  <w:bookmarkEnd w:id="5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"https://read.douban.com/reader/ebook/12186524/toc/14"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3.1　什么是语法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pStyle w:val="3"/>
      </w:pPr>
      <w:bookmarkStart w:id="6" w:name="_Toc4390"/>
      <w:r>
        <w:fldChar w:fldCharType="begin"/>
      </w:r>
      <w:r>
        <w:instrText xml:space="preserve"> HYPERLINK "https://read.douban.com/reader/ebook/12186524/toc/15" \t "https://read.douban.com/ebook/12186524/_blank" </w:instrText>
      </w:r>
      <w: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Cs w:val="21"/>
          <w:u w:val="none"/>
          <w:bdr w:val="none" w:color="auto" w:sz="0" w:space="0"/>
          <w:shd w:val="clear" w:fill="FFFFF9"/>
        </w:rPr>
        <w:t>3.2　栈机器和 FORTH 语言</w:t>
      </w:r>
      <w:r>
        <w:fldChar w:fldCharType="end"/>
      </w:r>
      <w:bookmarkEnd w:id="6"/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bookmarkStart w:id="7" w:name="_Toc26672"/>
      <w:r>
        <w:fldChar w:fldCharType="begin"/>
      </w:r>
      <w:r>
        <w:instrText xml:space="preserve"> HYPERLINK "https://read.douban.com/reader/ebook/12186524/toc/16" \t "https://read.douban.com/ebook/12186524/_blank" </w:instrText>
      </w:r>
      <w:r>
        <w:fldChar w:fldCharType="separate"/>
      </w:r>
      <w:r>
        <w:rPr>
          <w:rStyle w:val="14"/>
          <w:b w:val="0"/>
          <w:i w:val="0"/>
          <w:caps w:val="0"/>
          <w:color w:val="FFFFFF"/>
          <w:spacing w:val="0"/>
          <w:szCs w:val="21"/>
          <w:u w:val="none"/>
          <w:bdr w:val="none" w:color="auto" w:sz="0" w:space="0"/>
          <w:shd w:val="clear" w:fill="825D5B"/>
        </w:rPr>
        <w:t>3.3　语法树和 LISP 语言</w:t>
      </w:r>
      <w:r>
        <w:fldChar w:fldCharType="end"/>
      </w:r>
      <w:bookmarkEnd w:id="7"/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bookmarkStart w:id="8" w:name="_Toc28328"/>
      <w:r>
        <w:fldChar w:fldCharType="begin"/>
      </w:r>
      <w:r>
        <w:instrText xml:space="preserve"> HYPERLINK "https://read.douban.com/reader/ebook/12186524/toc/17" \t "https://read.douban.com/ebook/12186524/_blank" </w:instrText>
      </w:r>
      <w: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Cs w:val="21"/>
          <w:u w:val="none"/>
          <w:bdr w:val="none" w:color="auto" w:sz="0" w:space="0"/>
          <w:shd w:val="clear" w:fill="FFFFF9"/>
        </w:rPr>
        <w:t>3.4　中缀表达式</w:t>
      </w:r>
      <w:r>
        <w:fldChar w:fldCharType="end"/>
      </w:r>
      <w:r>
        <w:rPr>
          <w:rFonts w:hint="eastAsia"/>
          <w:lang w:val="en-US" w:eastAsia="zh-CN"/>
        </w:rPr>
        <w:t xml:space="preserve"> 前缀 后置表达式</w:t>
      </w:r>
      <w:bookmarkEnd w:id="8"/>
    </w:p>
    <w:p>
      <w:pPr>
        <w:pStyle w:val="3"/>
      </w:pPr>
      <w:bookmarkStart w:id="9" w:name="_Toc30315"/>
      <w:r>
        <w:rPr>
          <w:rFonts w:hint="eastAsia"/>
          <w:lang w:val="en-US" w:eastAsia="zh-CN"/>
        </w:rPr>
        <w:t>S表达式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bookmarkStart w:id="10" w:name="_Toc5071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"https://read.douban.com/reader/ebook/12186524/toc/27" \t "https://read.douban.com/ebook/12186524/_blank"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rFonts w:hint="default" w:ascii="Helvetica neue" w:hAnsi="Helvetica neue" w:eastAsia="Helvetica neue" w:cs="Helvetica neue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第 5 章　函数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19212"/>
      <w:r>
        <w:rPr>
          <w:rFonts w:hint="eastAsia"/>
          <w:lang w:val="en-US" w:eastAsia="zh-CN"/>
        </w:rPr>
        <w:t>错误处理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1976"/>
      <w:r>
        <w:rPr>
          <w:rFonts w:hint="eastAsia"/>
          <w:lang w:val="en-US" w:eastAsia="zh-CN"/>
        </w:rPr>
        <w:t>返回值 vs 异常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异常rang vm来时刻检查返回值。。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46"/>
      <w:r>
        <w:rPr>
          <w:rFonts w:hint="eastAsia"/>
          <w:lang w:val="en-US" w:eastAsia="zh-CN"/>
        </w:rPr>
        <w:t>可以追加错误类型和自著出发异常 俩中功能时现代异常机制常用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905"/>
      <w:r>
        <w:rPr>
          <w:rFonts w:hint="eastAsia"/>
          <w:lang w:val="en-US" w:eastAsia="zh-CN"/>
        </w:rPr>
        <w:t>异常传递 以检查异常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检查异常的缺点太麻烦所以不普及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9504"/>
      <w:r>
        <w:rPr>
          <w:rFonts w:hint="eastAsia"/>
          <w:lang w:val="en-US" w:eastAsia="zh-CN"/>
        </w:rPr>
        <w:t>错误有限设计思想 法神错误应该like报告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340"/>
      <w:r>
        <w:rPr>
          <w:rFonts w:hint="eastAsia"/>
          <w:lang w:val="en-US" w:eastAsia="zh-CN"/>
        </w:rPr>
        <w:t>变量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24289"/>
      <w:r>
        <w:rPr>
          <w:rFonts w:hint="eastAsia"/>
          <w:lang w:val="en-US" w:eastAsia="zh-CN"/>
        </w:rPr>
        <w:t>动态作用域 静态作用域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bookmarkStart w:id="18" w:name="_Toc25475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"https://read.douban.com/reader/ebook/12186524/toc/43" \t "https://read.douban.com/ebook/12186524/_blank"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rFonts w:hint="default" w:ascii="Helvetica neue" w:hAnsi="Helvetica neue" w:eastAsia="Helvetica neue" w:cs="Helvetica neue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作用域的演变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301"/>
      <w:r>
        <w:rPr>
          <w:rFonts w:hint="eastAsia"/>
          <w:lang w:val="en-US" w:eastAsia="zh-CN"/>
        </w:rPr>
        <w:t>类型 动态 静态类型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3338"/>
      <w:r>
        <w:rPr>
          <w:rFonts w:hint="eastAsia"/>
          <w:lang w:val="en-US" w:eastAsia="zh-CN"/>
        </w:rPr>
        <w:t>动态类型中变量结构体 obj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使用次数，类型，值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 大小，散列值，状态，值（第一。。。。滴n字符）</w:t>
      </w:r>
    </w:p>
    <w:p>
      <w:pPr>
        <w:pStyle w:val="3"/>
        <w:rPr>
          <w:rFonts w:hint="eastAsia"/>
          <w:lang w:val="en-US" w:eastAsia="zh-CN"/>
        </w:rPr>
      </w:pPr>
      <w:bookmarkStart w:id="21" w:name="_Toc21299"/>
      <w:r>
        <w:rPr>
          <w:rFonts w:hint="eastAsia"/>
          <w:lang w:val="en-US" w:eastAsia="zh-CN"/>
        </w:rPr>
        <w:t>类型推短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15434"/>
      <w:r>
        <w:rPr>
          <w:rFonts w:hint="eastAsia"/>
          <w:lang w:val="en-US" w:eastAsia="zh-CN"/>
        </w:rPr>
        <w:t>代码归纳方法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9183"/>
      <w:r>
        <w:rPr>
          <w:rFonts w:hint="eastAsia"/>
          <w:lang w:val="en-US" w:eastAsia="zh-CN"/>
        </w:rPr>
        <w:t>Class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329"/>
      <w:r>
        <w:rPr>
          <w:rFonts w:hint="eastAsia"/>
          <w:lang w:val="en-US" w:eastAsia="zh-CN"/>
        </w:rPr>
        <w:t>Pkg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30333"/>
      <w:r>
        <w:rPr>
          <w:rFonts w:hint="eastAsia"/>
          <w:lang w:val="en-US" w:eastAsia="zh-CN"/>
        </w:rPr>
        <w:t>模块module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20665"/>
      <w:r>
        <w:rPr>
          <w:rFonts w:hint="eastAsia"/>
          <w:lang w:val="en-US" w:eastAsia="zh-CN"/>
        </w:rPr>
        <w:t>闭包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1759"/>
      <w:r>
        <w:rPr>
          <w:rFonts w:hint="eastAsia"/>
          <w:lang w:val="en-US" w:eastAsia="zh-CN"/>
        </w:rPr>
        <w:t>散列表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8" w:name="_Toc17985"/>
      <w:r>
        <w:rPr>
          <w:rFonts w:hint="eastAsia"/>
          <w:lang w:val="en-US" w:eastAsia="zh-CN"/>
        </w:rPr>
        <w:t>三大流程 循环  选择 顺序</w:t>
      </w:r>
      <w:bookmarkEnd w:id="28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hanging="360"/>
        <w:rPr>
          <w:sz w:val="21"/>
          <w:szCs w:val="21"/>
        </w:rPr>
      </w:pPr>
    </w:p>
    <w:p>
      <w:pPr>
        <w:pStyle w:val="2"/>
        <w:rPr>
          <w:b w:val="0"/>
          <w:sz w:val="21"/>
          <w:szCs w:val="21"/>
        </w:rPr>
      </w:pPr>
      <w:bookmarkStart w:id="29" w:name="_Toc21085"/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"https://read.douban.com/reader/ebook/12186524/toc/62"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第 10 章　并发处理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  <w:bookmarkEnd w:id="29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"https://read.douban.com/reader/ebook/12186524/toc/63"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10.1　什么是并发处理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"https://read.douban.com/reader/ebook/12186524/toc/64"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10.2　细分后再执行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"https://read.douban.com/reader/ebook/12186524/toc/65"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10.3　交替的两种方法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"https://read.douban.com/reader/ebook/12186524/toc/66"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10.4　如何避免竞态条件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"https://read.douban.com/reader/ebook/12186524/toc/67"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10.5　锁的问题及对策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hanging="360"/>
        <w:rPr>
          <w:sz w:val="21"/>
          <w:szCs w:val="21"/>
        </w:rPr>
      </w:pPr>
    </w:p>
    <w:p>
      <w:pPr>
        <w:pStyle w:val="2"/>
        <w:rPr>
          <w:b w:val="0"/>
          <w:sz w:val="21"/>
          <w:szCs w:val="21"/>
        </w:rPr>
      </w:pPr>
      <w:bookmarkStart w:id="30" w:name="_Toc16385"/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"https://read.douban.com/reader/ebook/12186524/toc/69"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第 11 章　对象与类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  <w:bookmarkEnd w:id="3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"https://read.douban.com/reader/ebook/12186524/toc/70"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11.1　什么是面向对象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"https://read.douban.com/reader/ebook/12186524/toc/71"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11.2　归集变量与函数建立模型的方法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"https://read.douban.com/reader/ebook/12186524/toc/72"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11.3　方法 1：模块、包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"https://read.douban.com/reader/ebook/12186524/toc/73"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11.4　方法 2：把函数也放入散列中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"https://read.douban.com/reader/ebook/12186524/toc/74"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11.5　方法 3：闭包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"https://read.douban.com/reader/ebook/12186524/toc/75"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11.6　方法 4：类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"https://read.douban.com/reader/ebook/12186524/toc/76"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11.7　小结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hanging="360"/>
        <w:rPr>
          <w:sz w:val="21"/>
          <w:szCs w:val="21"/>
        </w:rPr>
      </w:pPr>
    </w:p>
    <w:p>
      <w:pPr>
        <w:pStyle w:val="2"/>
        <w:rPr>
          <w:b w:val="0"/>
          <w:sz w:val="21"/>
          <w:szCs w:val="21"/>
        </w:rPr>
      </w:pPr>
      <w:bookmarkStart w:id="31" w:name="_Toc19867"/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"https://read.douban.com/reader/ebook/12186524/toc/77"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第 12 章　继承与代码再利用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  <w:bookmarkEnd w:id="31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"https://read.douban.com/reader/ebook/12186524/toc/78"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12.1　什么是继承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pStyle w:val="3"/>
        <w:rPr>
          <w:b w:val="0"/>
          <w:sz w:val="21"/>
          <w:szCs w:val="21"/>
        </w:rPr>
      </w:pPr>
      <w:bookmarkStart w:id="32" w:name="_Toc15336"/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"https://read.douban.com/reader/ebook/12186524/toc/79"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12.2　多重继承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  <w:r>
        <w:rPr>
          <w:rFonts w:hint="eastAsia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  <w:lang w:val="en-US" w:eastAsia="zh-CN"/>
        </w:rPr>
        <w:t xml:space="preserve"> 的优点 适当使用</w:t>
      </w:r>
      <w:bookmarkEnd w:id="32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"https://read.douban.com/reader/ebook/12186524/toc/80"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12.3　多重继承的问题——还是有冲突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begin"/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instrText xml:space="preserve"> HYPERLINK "https://read.douban.com/reader/ebook/12186524/toc/81" \t "https://read.douban.com/ebook/12186524/_blank" </w:instrTex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separate"/>
      </w:r>
      <w:r>
        <w:rPr>
          <w:rStyle w:val="14"/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t>12.4　小结</w:t>
      </w:r>
      <w:r>
        <w:rPr>
          <w:b w:val="0"/>
          <w:i w:val="0"/>
          <w:caps w:val="0"/>
          <w:color w:val="825D5B"/>
          <w:spacing w:val="0"/>
          <w:sz w:val="21"/>
          <w:szCs w:val="21"/>
          <w:u w:val="none"/>
          <w:bdr w:val="none" w:color="auto" w:sz="0" w:space="0"/>
          <w:shd w:val="clear" w:fill="FFFFF9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10" w:right="0" w:hanging="360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代码之髓：编程语言核心概念 - 〔日〕西尾泰和 _ 豆瓣阅读.mhtml</w:t>
      </w:r>
      <w:bookmarkStart w:id="33" w:name="_GoBack"/>
      <w:bookmarkEnd w:id="3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5FF" w:usb2="0A246029" w:usb3="00000000" w:csb0="600001FF" w:csb1="0008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DFF" w:usb2="0A242021" w:usb3="00000000" w:csb0="600001BF" w:csb1="DFF7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A490D"/>
    <w:multiLevelType w:val="multilevel"/>
    <w:tmpl w:val="F95A490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27F66B4"/>
    <w:multiLevelType w:val="multilevel"/>
    <w:tmpl w:val="027F66B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2E2E835"/>
    <w:multiLevelType w:val="multilevel"/>
    <w:tmpl w:val="32E2E8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3606A138"/>
    <w:multiLevelType w:val="multilevel"/>
    <w:tmpl w:val="3606A13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90917"/>
    <w:rsid w:val="02087FEA"/>
    <w:rsid w:val="08D414AD"/>
    <w:rsid w:val="10215DF1"/>
    <w:rsid w:val="129876D8"/>
    <w:rsid w:val="14902192"/>
    <w:rsid w:val="1642421D"/>
    <w:rsid w:val="1AA1446D"/>
    <w:rsid w:val="1E850874"/>
    <w:rsid w:val="20094191"/>
    <w:rsid w:val="25911A12"/>
    <w:rsid w:val="2702566D"/>
    <w:rsid w:val="2B7C5637"/>
    <w:rsid w:val="31764A78"/>
    <w:rsid w:val="382D2C5F"/>
    <w:rsid w:val="3CF97404"/>
    <w:rsid w:val="3CFB48A3"/>
    <w:rsid w:val="44C81CD6"/>
    <w:rsid w:val="47576C27"/>
    <w:rsid w:val="4DD60335"/>
    <w:rsid w:val="4FFA5114"/>
    <w:rsid w:val="56ED67EC"/>
    <w:rsid w:val="57090917"/>
    <w:rsid w:val="57E80D4E"/>
    <w:rsid w:val="59A8099A"/>
    <w:rsid w:val="5D760A8F"/>
    <w:rsid w:val="5DEE34E9"/>
    <w:rsid w:val="6C9E3719"/>
    <w:rsid w:val="73244EB9"/>
    <w:rsid w:val="756727E1"/>
    <w:rsid w:val="75F76F69"/>
    <w:rsid w:val="76D97B3F"/>
    <w:rsid w:val="77AA592E"/>
    <w:rsid w:val="79FC3059"/>
    <w:rsid w:val="7A5905E2"/>
    <w:rsid w:val="7FD252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2018-02-17T11:05:00Z</dcterms:created>
  <dc:creator>ATI老哇的爪子007</dc:creator>
  <cp:lastModifiedBy>ATI老哇的爪子007</cp:lastModifiedBy>
  <dcterms:modified xsi:type="dcterms:W3CDTF">2018-02-17T11:24:40Z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