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12" w:name="_GoBack"/>
      <w:r>
        <w:rPr>
          <w:rFonts w:hint="eastAsia"/>
          <w:lang w:val="en-US" w:eastAsia="zh-CN"/>
        </w:rPr>
        <w:t>Atitit.工作流系统的本质是dsl 图形化的dsl  4gl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工作流系统的本质是dsl 图形化的dsl  4gl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为什么每个项目系统都需要工作流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工作流dsl与java .net 这类语言的关系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一个完整的工作流标准如下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增强标准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BPM系统由三部分组成：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工作流的适应性与优缺点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工作流的趋势：：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现有工作流jbpm 微软wwf的情况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如何判断图灵完备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工作流节点存储结构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---end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0365"/>
      <w:r>
        <w:rPr>
          <w:rFonts w:hint="eastAsia"/>
          <w:lang w:val="en-US" w:eastAsia="zh-CN"/>
        </w:rPr>
        <w:t>工作流系统的本质是dsl 图形化的dsl  4gl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工作流是dsl ，是4gl，是图形化的dsl， 图形化的高层编程语言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工作流引擎即是vm。。。专门用来运行工作流这个dsl图形化编程语言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693"/>
      <w:r>
        <w:rPr>
          <w:rFonts w:hint="eastAsia"/>
          <w:lang w:val="en-US" w:eastAsia="zh-CN"/>
        </w:rPr>
        <w:t>为什么每个项目系统都需要工作流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工作流dsl可以图灵完备，普通的项目都只支持seq顺序流程（用户层面上），并且用户自定义业务逻辑比较困难（必须使用实际的编程语言，对用户来说难度过高）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工作流WF 属于4gl ，大大提升了抽象层次，未来一定会普及。。成为通用的编程语言。。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2531"/>
      <w:r>
        <w:rPr>
          <w:rFonts w:hint="eastAsia"/>
          <w:lang w:val="en-US" w:eastAsia="zh-CN"/>
        </w:rPr>
        <w:t>工作流dsl与java .net 这类语言的关系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Workflow wf是建立在java .net上的一种dsl ，，java 。Net又是建立在c c++之上的vm虚拟机的一个dsl。。。。C、c++则是建立在asm汇编语言之上的dsl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每一个层次抽象提升，会带来更高的开发效率。。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11486"/>
      <w:r>
        <w:rPr>
          <w:rFonts w:hint="eastAsia"/>
          <w:lang w:val="en-US" w:eastAsia="zh-CN"/>
        </w:rPr>
        <w:t>一个完整的工作流标准如下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图灵完备（具有seq,case,for等控制结构）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数组 数据等临时数据存储单元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自定义子过程（子函数）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必要的算数，逻辑，移位等运算单元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268"/>
      <w:r>
        <w:rPr>
          <w:rFonts w:hint="eastAsia"/>
          <w:lang w:val="en-US" w:eastAsia="zh-CN"/>
        </w:rPr>
        <w:t>增强标准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对频繁调用jit inline优化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5" w:name="_Toc17036"/>
      <w:r>
        <w:t>BPM系统由三部分组成：</w:t>
      </w:r>
      <w:bookmarkEnd w:id="5"/>
    </w:p>
    <w:p>
      <w:pPr>
        <w:numPr>
          <w:ilvl w:val="0"/>
          <w:numId w:val="2"/>
        </w:numP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流程配置工具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 xml:space="preserve">ide 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WorkFlowTool（简称WFTool），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2、流程引擎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 xml:space="preserve"> vm 虚拟机 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WorkFlowEngine(简称WFEngine),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3、业务应用平台C/S(WinApp)或B/S(WebApp)版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 xml:space="preserve"> 开发平台</w:t>
      </w:r>
    </w:p>
    <w:p>
      <w:pPr>
        <w:pStyle w:val="2"/>
        <w:rPr>
          <w:rFonts w:hint="eastAsia"/>
          <w:lang w:val="en-US" w:eastAsia="zh-CN"/>
        </w:rPr>
      </w:pPr>
      <w:bookmarkStart w:id="6" w:name="_Toc22520"/>
      <w:r>
        <w:rPr>
          <w:rFonts w:hint="eastAsia"/>
          <w:lang w:val="en-US" w:eastAsia="zh-CN"/>
        </w:rPr>
        <w:t>工作流的适应性与优缺点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工作流并非面向普通用户，而是鉴于普通用户和专业编程人员之间的一类用户，他们没有能力使用专业的java c#这类型编程语言，但是又需要进行编程。。所以工作流 dsl 就是比较适合他们的编程语言了。。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工作流的缺点主要在于性能：特别是对于md5，base64这类编码算法流程，但是如果将来加入jit即时编译，应该性能可以得到极大提升。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许多工作流是基于图形展示的，存储是基于xml格式的。导致代码复用可能会不容易拷贝粘贴。。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此外如果逻辑复杂的话，图形会可能比文本化的dsl长度长很多。。如果工作流采用文本方式存储和展示，可能又会造成可视化方面的下降。。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544"/>
      <w:r>
        <w:rPr>
          <w:rFonts w:hint="eastAsia"/>
          <w:lang w:val="en-US" w:eastAsia="zh-CN"/>
        </w:rPr>
        <w:t>工作流的趋势：：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不管怎么说，随着硬件性能的提升，4gl终将会流行。。。就像java c#虚拟机随着硬件性能的提升而取代了c++的大部分地位。。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工作流将会分为俩个部分，第一部分是图形化编程，适合于非专业人员。。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第二部分是基于文本源码的DSL编程，适合于专业编程人员。。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3998"/>
      <w:r>
        <w:rPr>
          <w:rFonts w:hint="eastAsia"/>
          <w:lang w:val="en-US" w:eastAsia="zh-CN"/>
        </w:rPr>
        <w:t>现有工作流jbpm 微软wwf的情况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jbpm 的最大问题是不是图灵完备的，不能作为一个通用图形化编程语言来实现所有系统。。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Wwf 是图灵完备的，可以实现所有业务系统。。但是没有一个好的图形化标准化类库来支持快速开发。。此外wwf的存储是基于xml的，只有图形化的实现。。而没有基于文本源码的实现模式，这导致了专业编程人员使用起来不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此外，vm虚拟机方面的差距也很大，工作流引擎的性能优化才刚刚起步，jit等即时编译技术都没应用到，导致了工作流如果编写细节性的代码（特别是底层算法类的代码），性能消耗比较大。。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Ide方面，工作流的ide 比较烂，根本还不能和vs eclipse系列相比。。工作流ide方面还有很大的提升空间。。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3985"/>
      <w:r>
        <w:rPr>
          <w:rFonts w:hint="eastAsia"/>
          <w:lang w:val="en-US" w:eastAsia="zh-CN"/>
        </w:rPr>
        <w:t>如何判断图灵完备</w:t>
      </w:r>
      <w:bookmarkEnd w:id="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简单判定图灵完备的方法就是看该语言能否模拟出图灵机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图灵不完备的语言常见原因有循环或递归受限(无法写不终止的程序,如 while(true){}; ), 无法实现类似数组或列表这样的数据结构(不能模拟纸带). 这会使能写的程序有限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图灵不完备也不是没有意义, 有些场景我们需要限制语言本身. 如限制循环和递归, 可以保证该语言能写的程序一定是终止的.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bookmarkStart w:id="10" w:name="_Toc596"/>
      <w:r>
        <w:rPr>
          <w:rFonts w:hint="eastAsia"/>
          <w:lang w:val="en-US" w:eastAsia="zh-CN"/>
        </w:rPr>
        <w:t>工作流节点存储结构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：对应语言里面的标号，行址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 显示名称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Ui_id  对应的界面ui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  下一个节点id （预定义有下一个id，调用子函数返回断点id ，case for结构block块结束id）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  是否在此节点。。原来debug方便。。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36"/>
      <w:r>
        <w:rPr>
          <w:rFonts w:hint="eastAsia"/>
          <w:lang w:val="en-US" w:eastAsia="zh-CN"/>
        </w:rPr>
        <w:t>---end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什么是图灵完备？ - 编程语言 - 知乎.htm</w:t>
      </w:r>
    </w:p>
    <w:p>
      <w:pPr>
        <w:rPr>
          <w:rFonts w:hint="eastAsia"/>
          <w:lang w:val="en-US" w:eastAsia="zh-CN"/>
        </w:rPr>
      </w:pPr>
    </w:p>
    <w:bookmarkEnd w:id="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069712">
    <w:nsid w:val="56C9DC50"/>
    <w:multiLevelType w:val="multilevel"/>
    <w:tmpl w:val="56C9DC5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6074885">
    <w:nsid w:val="56C9F085"/>
    <w:multiLevelType w:val="singleLevel"/>
    <w:tmpl w:val="56C9F08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069712"/>
  </w:num>
  <w:num w:numId="2">
    <w:abstractNumId w:val="1456074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30363"/>
    <w:rsid w:val="005B1D26"/>
    <w:rsid w:val="009B345D"/>
    <w:rsid w:val="02065D34"/>
    <w:rsid w:val="02B2311A"/>
    <w:rsid w:val="02EB05BE"/>
    <w:rsid w:val="03136637"/>
    <w:rsid w:val="04246B24"/>
    <w:rsid w:val="045313C6"/>
    <w:rsid w:val="0533543C"/>
    <w:rsid w:val="05786613"/>
    <w:rsid w:val="08052E88"/>
    <w:rsid w:val="0A865967"/>
    <w:rsid w:val="0A901B9C"/>
    <w:rsid w:val="0B0139A0"/>
    <w:rsid w:val="13196433"/>
    <w:rsid w:val="147C2E69"/>
    <w:rsid w:val="15712B33"/>
    <w:rsid w:val="15937800"/>
    <w:rsid w:val="166D0CC5"/>
    <w:rsid w:val="168C2326"/>
    <w:rsid w:val="16913F2F"/>
    <w:rsid w:val="172B1A8E"/>
    <w:rsid w:val="177503E7"/>
    <w:rsid w:val="189048A4"/>
    <w:rsid w:val="19F750DF"/>
    <w:rsid w:val="1BC941BE"/>
    <w:rsid w:val="1C944C6F"/>
    <w:rsid w:val="1CDD5CFE"/>
    <w:rsid w:val="1CF66AA1"/>
    <w:rsid w:val="1D4051C7"/>
    <w:rsid w:val="1D951F3E"/>
    <w:rsid w:val="1DA26FDB"/>
    <w:rsid w:val="1EC2309E"/>
    <w:rsid w:val="1F264161"/>
    <w:rsid w:val="203E1D65"/>
    <w:rsid w:val="207351D8"/>
    <w:rsid w:val="20A866FA"/>
    <w:rsid w:val="212F61C1"/>
    <w:rsid w:val="216D3337"/>
    <w:rsid w:val="21A85588"/>
    <w:rsid w:val="21CF24B6"/>
    <w:rsid w:val="22A71B03"/>
    <w:rsid w:val="22FC41D6"/>
    <w:rsid w:val="23015C24"/>
    <w:rsid w:val="236576BB"/>
    <w:rsid w:val="23D2075E"/>
    <w:rsid w:val="2480446F"/>
    <w:rsid w:val="25F36AF4"/>
    <w:rsid w:val="25F717B6"/>
    <w:rsid w:val="266F60BD"/>
    <w:rsid w:val="267419AF"/>
    <w:rsid w:val="2714344A"/>
    <w:rsid w:val="27390B81"/>
    <w:rsid w:val="27510E4B"/>
    <w:rsid w:val="29B20B4E"/>
    <w:rsid w:val="29B97700"/>
    <w:rsid w:val="2AA13B48"/>
    <w:rsid w:val="2B6F0F42"/>
    <w:rsid w:val="2B7D32DF"/>
    <w:rsid w:val="2F0A32A1"/>
    <w:rsid w:val="2F865694"/>
    <w:rsid w:val="2FB67F9C"/>
    <w:rsid w:val="303368A3"/>
    <w:rsid w:val="33313D41"/>
    <w:rsid w:val="33321537"/>
    <w:rsid w:val="33DC082C"/>
    <w:rsid w:val="34A41983"/>
    <w:rsid w:val="374A532D"/>
    <w:rsid w:val="37F53EDE"/>
    <w:rsid w:val="391C7F24"/>
    <w:rsid w:val="3933714A"/>
    <w:rsid w:val="3AED7F2A"/>
    <w:rsid w:val="3BEA5A06"/>
    <w:rsid w:val="3ECB0D09"/>
    <w:rsid w:val="3F5F04CE"/>
    <w:rsid w:val="420C25BD"/>
    <w:rsid w:val="422176B6"/>
    <w:rsid w:val="424335B9"/>
    <w:rsid w:val="42E60F69"/>
    <w:rsid w:val="42FB3907"/>
    <w:rsid w:val="443832E0"/>
    <w:rsid w:val="450E1F78"/>
    <w:rsid w:val="47A71183"/>
    <w:rsid w:val="488028E2"/>
    <w:rsid w:val="49BD5CAB"/>
    <w:rsid w:val="4AE43E79"/>
    <w:rsid w:val="4B2B7742"/>
    <w:rsid w:val="4C447FAD"/>
    <w:rsid w:val="4C9956BE"/>
    <w:rsid w:val="4D85208E"/>
    <w:rsid w:val="4DA72F17"/>
    <w:rsid w:val="4DC8326E"/>
    <w:rsid w:val="4E1D15FE"/>
    <w:rsid w:val="4F30252C"/>
    <w:rsid w:val="4FC077A9"/>
    <w:rsid w:val="507B25AA"/>
    <w:rsid w:val="51E0258A"/>
    <w:rsid w:val="521E224E"/>
    <w:rsid w:val="522E399F"/>
    <w:rsid w:val="52ED5122"/>
    <w:rsid w:val="539A2E6F"/>
    <w:rsid w:val="54B70BB4"/>
    <w:rsid w:val="555C51F5"/>
    <w:rsid w:val="56EB59F3"/>
    <w:rsid w:val="57EC5D36"/>
    <w:rsid w:val="58193058"/>
    <w:rsid w:val="5874309C"/>
    <w:rsid w:val="589054B0"/>
    <w:rsid w:val="58C752AB"/>
    <w:rsid w:val="591D66AB"/>
    <w:rsid w:val="595178FA"/>
    <w:rsid w:val="59BF0BD6"/>
    <w:rsid w:val="59CA46D5"/>
    <w:rsid w:val="5A004623"/>
    <w:rsid w:val="5AAF41FE"/>
    <w:rsid w:val="5AC87B7B"/>
    <w:rsid w:val="5B671DBE"/>
    <w:rsid w:val="5CCF3687"/>
    <w:rsid w:val="5D9D21B4"/>
    <w:rsid w:val="5DAE51D8"/>
    <w:rsid w:val="5F7C4A09"/>
    <w:rsid w:val="602F3493"/>
    <w:rsid w:val="65754500"/>
    <w:rsid w:val="666E1210"/>
    <w:rsid w:val="6695538D"/>
    <w:rsid w:val="671B6E44"/>
    <w:rsid w:val="689116AA"/>
    <w:rsid w:val="69551D9D"/>
    <w:rsid w:val="69814FA6"/>
    <w:rsid w:val="69857FA6"/>
    <w:rsid w:val="6A947338"/>
    <w:rsid w:val="6B9B0832"/>
    <w:rsid w:val="6CE8724A"/>
    <w:rsid w:val="6F4334D2"/>
    <w:rsid w:val="70462E0F"/>
    <w:rsid w:val="70BE5045"/>
    <w:rsid w:val="710A1A4C"/>
    <w:rsid w:val="72270929"/>
    <w:rsid w:val="73CA6ABA"/>
    <w:rsid w:val="741D1EB1"/>
    <w:rsid w:val="754B066E"/>
    <w:rsid w:val="756412A9"/>
    <w:rsid w:val="766F6C03"/>
    <w:rsid w:val="76F050CB"/>
    <w:rsid w:val="77367F5C"/>
    <w:rsid w:val="77EE1108"/>
    <w:rsid w:val="78EF69D2"/>
    <w:rsid w:val="79D26458"/>
    <w:rsid w:val="7A0C420F"/>
    <w:rsid w:val="7A8B2DF2"/>
    <w:rsid w:val="7B9B0D9A"/>
    <w:rsid w:val="7C0B0E18"/>
    <w:rsid w:val="7C20315A"/>
    <w:rsid w:val="7C4D6295"/>
    <w:rsid w:val="7CFB266F"/>
    <w:rsid w:val="7DF6144D"/>
    <w:rsid w:val="7F263399"/>
    <w:rsid w:val="7F3F63AB"/>
    <w:rsid w:val="7F9621DF"/>
    <w:rsid w:val="7FC303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2016-02-21T14:51:00Z</dcterms:created>
  <dc:creator>Administrator</dc:creator>
  <cp:lastModifiedBy>Administrator</cp:lastModifiedBy>
  <dcterms:modified xsi:type="dcterms:W3CDTF">2016-02-21T16:57:12Z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