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Attit 现代编程语言重要特性</w:t>
      </w:r>
    </w:p>
    <w:p>
      <w:pPr>
        <w:rPr>
          <w:rFonts w:hint="eastAsia"/>
          <w:lang w:val="en-US" w:eastAsia="zh-CN"/>
        </w:rPr>
      </w:pPr>
    </w:p>
    <w:p>
      <w:pPr>
        <w:rPr>
          <w:rFonts w:hint="eastAsia"/>
          <w:lang w:val="en-US" w:eastAsia="zh-CN"/>
        </w:rPr>
      </w:pPr>
    </w:p>
    <w:p>
      <w:pPr>
        <w:rPr>
          <w:rFonts w:hint="eastAsia" w:ascii="宋体" w:hAnsi="宋体" w:eastAsia="宋体" w:cs="宋体"/>
          <w:b w:val="0"/>
          <w:i w:val="0"/>
          <w:caps w:val="0"/>
          <w:color w:val="333333"/>
          <w:spacing w:val="0"/>
          <w:sz w:val="18"/>
          <w:szCs w:val="18"/>
          <w:shd w:val="clear" w:fill="F8F8F8"/>
          <w:lang w:val="en-US" w:eastAsia="zh-CN"/>
        </w:rPr>
      </w:pPr>
      <w:r>
        <w:rPr>
          <w:rFonts w:hint="eastAsia" w:ascii="宋体" w:hAnsi="宋体" w:eastAsia="宋体" w:cs="宋体"/>
          <w:b w:val="0"/>
          <w:i w:val="0"/>
          <w:caps w:val="0"/>
          <w:color w:val="333333"/>
          <w:spacing w:val="0"/>
          <w:sz w:val="18"/>
          <w:szCs w:val="18"/>
          <w:shd w:val="clear" w:fill="F8F8F8"/>
        </w:rPr>
        <w:t>强类型机制</w:t>
      </w:r>
      <w:r>
        <w:rPr>
          <w:rFonts w:hint="eastAsia" w:ascii="宋体" w:hAnsi="宋体" w:eastAsia="宋体" w:cs="宋体"/>
          <w:b w:val="0"/>
          <w:i w:val="0"/>
          <w:caps w:val="0"/>
          <w:color w:val="333333"/>
          <w:spacing w:val="0"/>
          <w:sz w:val="18"/>
          <w:szCs w:val="18"/>
          <w:shd w:val="clear" w:fill="F8F8F8"/>
          <w:lang w:val="en-US" w:eastAsia="zh-CN"/>
        </w:rPr>
        <w:t xml:space="preserve">  ，但是只有系统类型，没有用户类型。。比如user等。。</w:t>
      </w:r>
    </w:p>
    <w:p>
      <w:pPr>
        <w:rPr>
          <w:rFonts w:hint="eastAsia" w:ascii="宋体" w:hAnsi="宋体" w:eastAsia="宋体" w:cs="宋体"/>
          <w:b w:val="0"/>
          <w:i w:val="0"/>
          <w:caps w:val="0"/>
          <w:color w:val="333333"/>
          <w:spacing w:val="0"/>
          <w:sz w:val="18"/>
          <w:szCs w:val="18"/>
          <w:shd w:val="clear" w:fill="F8F8F8"/>
          <w:lang w:val="en-US" w:eastAsia="zh-CN"/>
        </w:rPr>
      </w:pPr>
    </w:p>
    <w:tbl>
      <w:tblPr>
        <w:tblStyle w:val="3"/>
        <w:tblW w:w="6226" w:type="dxa"/>
        <w:tblInd w:w="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8F8F8"/>
        <w:tblLayout w:type="fixed"/>
        <w:tblCellMar>
          <w:top w:w="0" w:type="dxa"/>
          <w:left w:w="0" w:type="dxa"/>
          <w:bottom w:w="0" w:type="dxa"/>
          <w:right w:w="0" w:type="dxa"/>
        </w:tblCellMar>
      </w:tblPr>
      <w:tblGrid>
        <w:gridCol w:w="1090"/>
        <w:gridCol w:w="642"/>
        <w:gridCol w:w="642"/>
        <w:gridCol w:w="642"/>
        <w:gridCol w:w="642"/>
        <w:gridCol w:w="642"/>
        <w:gridCol w:w="642"/>
        <w:gridCol w:w="642"/>
        <w:gridCol w:w="642"/>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8F8F8"/>
          <w:tblLayout w:type="fixed"/>
          <w:tblCellMar>
            <w:top w:w="0" w:type="dxa"/>
            <w:left w:w="0" w:type="dxa"/>
            <w:bottom w:w="0" w:type="dxa"/>
            <w:right w:w="0" w:type="dxa"/>
          </w:tblCellMar>
        </w:tblPrEx>
        <w:tc>
          <w:tcPr>
            <w:tcW w:w="1090" w:type="dxa"/>
            <w:tcBorders>
              <w:top w:val="nil"/>
              <w:left w:val="single" w:color="auto" w:sz="8" w:space="0"/>
              <w:bottom w:val="single" w:color="auto" w:sz="8" w:space="0"/>
              <w:right w:val="single" w:color="auto" w:sz="8" w:space="0"/>
            </w:tcBorders>
            <w:shd w:val="clear" w:color="auto" w:fill="F8F8F8"/>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 w:right="0" w:firstLine="340"/>
              <w:rPr>
                <w:color w:val="333333"/>
              </w:rPr>
            </w:pPr>
            <w:r>
              <w:rPr>
                <w:rFonts w:hint="eastAsia" w:ascii="宋体" w:hAnsi="宋体" w:eastAsia="宋体" w:cs="宋体"/>
                <w:b w:val="0"/>
                <w:i w:val="0"/>
                <w:caps w:val="0"/>
                <w:color w:val="333333"/>
                <w:spacing w:val="0"/>
                <w:sz w:val="17"/>
                <w:szCs w:val="17"/>
              </w:rPr>
              <w:t>垃圾回收</w:t>
            </w:r>
          </w:p>
        </w:tc>
        <w:tc>
          <w:tcPr>
            <w:tcW w:w="642" w:type="dxa"/>
            <w:tcBorders>
              <w:top w:val="nil"/>
              <w:left w:val="nil"/>
              <w:bottom w:val="single" w:color="auto" w:sz="8" w:space="0"/>
              <w:right w:val="single" w:color="auto" w:sz="8" w:space="0"/>
            </w:tcBorders>
            <w:shd w:val="clear" w:color="auto" w:fill="F8F8F8"/>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lang w:val="en-US"/>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8F8F8"/>
          <w:tblLayout w:type="fixed"/>
          <w:tblCellMar>
            <w:top w:w="0" w:type="dxa"/>
            <w:left w:w="0" w:type="dxa"/>
            <w:bottom w:w="0" w:type="dxa"/>
            <w:right w:w="0" w:type="dxa"/>
          </w:tblCellMar>
        </w:tblPrEx>
        <w:tc>
          <w:tcPr>
            <w:tcW w:w="1090" w:type="dxa"/>
            <w:tcBorders>
              <w:top w:val="nil"/>
              <w:left w:val="single" w:color="auto" w:sz="8" w:space="0"/>
              <w:bottom w:val="single" w:color="auto" w:sz="8" w:space="0"/>
              <w:right w:val="single" w:color="auto" w:sz="8" w:space="0"/>
            </w:tcBorders>
            <w:shd w:val="clear" w:color="auto" w:fill="F8F8F8"/>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 w:right="0" w:firstLine="340"/>
              <w:rPr>
                <w:color w:val="333333"/>
              </w:rPr>
            </w:pPr>
            <w:r>
              <w:rPr>
                <w:rFonts w:hint="eastAsia" w:ascii="宋体" w:hAnsi="宋体" w:eastAsia="宋体" w:cs="宋体"/>
                <w:b w:val="0"/>
                <w:i w:val="0"/>
                <w:caps w:val="0"/>
                <w:color w:val="333333"/>
                <w:spacing w:val="0"/>
                <w:sz w:val="17"/>
                <w:szCs w:val="17"/>
              </w:rPr>
              <w:t>多重继承</w:t>
            </w: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r>
    </w:tbl>
    <w:p>
      <w:pPr>
        <w:rPr>
          <w:rFonts w:hint="eastAsia" w:ascii="宋体" w:hAnsi="宋体" w:eastAsia="宋体" w:cs="宋体"/>
          <w:b w:val="0"/>
          <w:i w:val="0"/>
          <w:caps w:val="0"/>
          <w:color w:val="333333"/>
          <w:spacing w:val="0"/>
          <w:sz w:val="18"/>
          <w:szCs w:val="18"/>
          <w:shd w:val="clear" w:fill="F8F8F8"/>
          <w:lang w:val="en-US" w:eastAsia="zh-CN"/>
        </w:rPr>
      </w:pPr>
    </w:p>
    <w:p>
      <w:pPr>
        <w:rPr>
          <w:rFonts w:hint="eastAsia" w:ascii="宋体" w:hAnsi="宋体" w:eastAsia="宋体" w:cs="宋体"/>
          <w:b w:val="0"/>
          <w:i w:val="0"/>
          <w:caps w:val="0"/>
          <w:color w:val="333333"/>
          <w:spacing w:val="0"/>
          <w:sz w:val="18"/>
          <w:szCs w:val="18"/>
          <w:shd w:val="clear" w:fill="F8F8F8"/>
          <w:lang w:val="en-US" w:eastAsia="zh-CN"/>
        </w:rPr>
      </w:pPr>
    </w:p>
    <w:p>
      <w:pPr>
        <w:rPr>
          <w:rFonts w:hint="eastAsia" w:ascii="宋体" w:hAnsi="宋体" w:eastAsia="宋体" w:cs="宋体"/>
          <w:b w:val="0"/>
          <w:i w:val="0"/>
          <w:caps w:val="0"/>
          <w:color w:val="333333"/>
          <w:spacing w:val="0"/>
          <w:sz w:val="21"/>
          <w:szCs w:val="21"/>
          <w:shd w:val="clear" w:fill="F8F8F8"/>
        </w:rPr>
      </w:pPr>
      <w:r>
        <w:rPr>
          <w:rFonts w:hint="eastAsia" w:ascii="宋体" w:hAnsi="宋体" w:eastAsia="宋体" w:cs="宋体"/>
          <w:b w:val="0"/>
          <w:i w:val="0"/>
          <w:caps w:val="0"/>
          <w:color w:val="333333"/>
          <w:spacing w:val="0"/>
          <w:sz w:val="21"/>
          <w:szCs w:val="21"/>
          <w:shd w:val="clear" w:fill="F8F8F8"/>
        </w:rPr>
        <w:t>"强类型机制"是指在声明变量的时候，语言的规范强制程序员编程的程度。在"强类型机制"类型的语言中(大部分现代语言都支持强类型机制)，每一个数据的取值和使用的对象都必须从属于对上下文来说合适的类型。静态类型语言在编译时使用类型检查强制类型转换。动态类型语言在运行时检查类型，</w:t>
      </w:r>
    </w:p>
    <w:p>
      <w:pPr>
        <w:rPr>
          <w:rFonts w:hint="eastAsia" w:ascii="宋体" w:hAnsi="宋体" w:eastAsia="宋体" w:cs="宋体"/>
          <w:b w:val="0"/>
          <w:i w:val="0"/>
          <w:caps w:val="0"/>
          <w:color w:val="333333"/>
          <w:spacing w:val="0"/>
          <w:sz w:val="21"/>
          <w:szCs w:val="21"/>
          <w:shd w:val="clear" w:fill="F8F8F8"/>
        </w:rPr>
      </w:pPr>
    </w:p>
    <w:p>
      <w:pPr>
        <w:rPr>
          <w:rFonts w:hint="eastAsia" w:ascii="宋体" w:hAnsi="宋体" w:eastAsia="宋体" w:cs="宋体"/>
          <w:b w:val="0"/>
          <w:i w:val="0"/>
          <w:caps w:val="0"/>
          <w:color w:val="333333"/>
          <w:spacing w:val="0"/>
          <w:sz w:val="21"/>
          <w:szCs w:val="21"/>
          <w:shd w:val="clear" w:fill="F8F8F8"/>
        </w:rPr>
      </w:pPr>
      <w:r>
        <w:rPr>
          <w:rFonts w:hint="eastAsia" w:ascii="宋体" w:hAnsi="宋体" w:eastAsia="宋体" w:cs="宋体"/>
          <w:b w:val="0"/>
          <w:i w:val="0"/>
          <w:caps w:val="0"/>
          <w:color w:val="333333"/>
          <w:spacing w:val="0"/>
          <w:sz w:val="21"/>
          <w:szCs w:val="21"/>
          <w:shd w:val="clear" w:fill="F8F8F8"/>
        </w:rPr>
        <w:t>多重继承最小化代码复制的数量，进而减少可能引起维护问题的不一致性，所以很重要。在静态类型语言中，多重继承可能允许新的类主动位于所有超类之下，这减少了系统其他部分需要的特例编程的数量。</w:t>
      </w:r>
    </w:p>
    <w:p>
      <w:pPr>
        <w:rPr>
          <w:rFonts w:hint="eastAsia" w:ascii="宋体" w:hAnsi="宋体" w:eastAsia="宋体" w:cs="宋体"/>
          <w:b w:val="0"/>
          <w:i w:val="0"/>
          <w:caps w:val="0"/>
          <w:color w:val="333333"/>
          <w:spacing w:val="0"/>
          <w:sz w:val="21"/>
          <w:szCs w:val="21"/>
          <w:shd w:val="clear" w:fill="F8F8F8"/>
        </w:rPr>
      </w:pPr>
    </w:p>
    <w:p>
      <w:pPr>
        <w:rPr>
          <w:rFonts w:hint="eastAsia" w:ascii="宋体" w:hAnsi="宋体" w:eastAsia="宋体" w:cs="宋体"/>
          <w:b w:val="0"/>
          <w:i w:val="0"/>
          <w:caps w:val="0"/>
          <w:color w:val="333333"/>
          <w:spacing w:val="0"/>
          <w:sz w:val="21"/>
          <w:szCs w:val="21"/>
          <w:shd w:val="clear" w:fill="F8F8F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bdr w:val="none" w:color="auto" w:sz="0" w:space="0"/>
          <w:shd w:val="clear" w:fill="FFFFFF"/>
        </w:rPr>
        <w:t>Go 语言最主要的特性：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bdr w:val="none" w:color="auto" w:sz="0" w:space="0"/>
          <w:shd w:val="clear" w:fill="FFFFFF"/>
        </w:rPr>
        <w:t>自动垃圾回收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bdr w:val="none" w:color="auto" w:sz="0" w:space="0"/>
          <w:shd w:val="clear" w:fill="FFFFFF"/>
        </w:rPr>
        <w:t>更丰富的内置类型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bdr w:val="none" w:color="auto" w:sz="0" w:space="0"/>
          <w:shd w:val="clear" w:fill="FFFFFF"/>
        </w:rPr>
        <w:t>函数多返回值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bdr w:val="none" w:color="auto" w:sz="0" w:space="0"/>
          <w:shd w:val="clear" w:fill="FFFFFF"/>
        </w:rPr>
        <w:t>错误处理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bdr w:val="none" w:color="auto" w:sz="0" w:space="0"/>
          <w:shd w:val="clear" w:fill="FFFFFF"/>
        </w:rPr>
        <w:t>匿名函数和闭包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bdr w:val="none" w:color="auto" w:sz="0" w:space="0"/>
          <w:shd w:val="clear" w:fill="FFFFFF"/>
        </w:rPr>
        <w:t>类型和接口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bdr w:val="none" w:color="auto" w:sz="0" w:space="0"/>
          <w:shd w:val="clear" w:fill="FFFFFF"/>
        </w:rPr>
        <w:t>并发编程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bdr w:val="none" w:color="auto" w:sz="0" w:space="0"/>
          <w:shd w:val="clear" w:fill="FFFFFF"/>
        </w:rPr>
        <w:t>反射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bdr w:val="none" w:color="auto" w:sz="0" w:space="0"/>
          <w:shd w:val="clear" w:fill="FFFFFF"/>
        </w:rPr>
        <w:t>语言交互性</w:t>
      </w:r>
    </w:p>
    <w:p>
      <w:pPr>
        <w:rPr>
          <w:rFonts w:hint="eastAsia" w:ascii="宋体" w:hAnsi="宋体" w:eastAsia="宋体" w:cs="宋体"/>
          <w:b w:val="0"/>
          <w:i w:val="0"/>
          <w:caps w:val="0"/>
          <w:color w:val="333333"/>
          <w:spacing w:val="0"/>
          <w:sz w:val="21"/>
          <w:szCs w:val="21"/>
          <w:shd w:val="clear" w:fill="F8F8F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CB08F6"/>
    <w:multiLevelType w:val="multilevel"/>
    <w:tmpl w:val="ECCB08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882ABE"/>
    <w:rsid w:val="031B3012"/>
    <w:rsid w:val="1EAE5D06"/>
    <w:rsid w:val="31FE5538"/>
    <w:rsid w:val="5D2852F4"/>
    <w:rsid w:val="5E900D88"/>
    <w:rsid w:val="5FBA4936"/>
    <w:rsid w:val="65D50D43"/>
    <w:rsid w:val="6E882ABE"/>
    <w:rsid w:val="6F7D66E9"/>
    <w:rsid w:val="7EE156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2016-11-11T10:33:00Z</dcterms:created>
  <dc:creator>Administrator</dc:creator>
  <cp:lastModifiedBy>ATI老哇的爪子007</cp:lastModifiedBy>
  <dcterms:modified xsi:type="dcterms:W3CDTF">2019-08-28T17:58:08Z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