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atitit 编程语言选型知识点体系.docx</w:t>
      </w:r>
    </w:p>
    <w:p>
      <w:pPr>
        <w:rPr>
          <w:rFonts w:hint="eastAsia"/>
        </w:rPr>
      </w:pPr>
      <w:r>
        <w:rPr>
          <w:rFonts w:hint="eastAsia"/>
        </w:rPr>
        <w:t>编程语言选型时，你需要考虑的几个方面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3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pos="3200"/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_Toc19721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1.2. 类型系统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5</w:t>
          </w:r>
          <w:r>
            <w:tab/>
          </w:r>
          <w:r>
            <w:fldChar w:fldCharType="begin"/>
          </w:r>
          <w:r>
            <w:instrText xml:space="preserve"> PAGEREF _Toc19721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pos="3200"/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_Toc10953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1.5. 语言规范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25</w:t>
          </w:r>
          <w:r>
            <w:tab/>
          </w:r>
          <w:r>
            <w:fldChar w:fldCharType="begin"/>
          </w:r>
          <w:r>
            <w:instrText xml:space="preserve"> PAGEREF _Toc10953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pos="3200"/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_Toc15503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1.6. 编程范式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52</w:t>
          </w:r>
          <w:r>
            <w:tab/>
          </w:r>
          <w:r>
            <w:fldChar w:fldCharType="begin"/>
          </w:r>
          <w:r>
            <w:instrText xml:space="preserve"> PAGEREF _Toc15503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pos="3200"/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_Toc25115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1.7. 依赖管理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58</w:t>
          </w:r>
          <w:r>
            <w:tab/>
          </w:r>
          <w:r>
            <w:fldChar w:fldCharType="begin"/>
          </w:r>
          <w:r>
            <w:instrText xml:space="preserve"> PAGEREF _Toc25115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pos="3200"/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_Toc3342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1.8. 标准库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58</w:t>
          </w:r>
          <w:r>
            <w:tab/>
          </w:r>
          <w:r>
            <w:fldChar w:fldCharType="begin"/>
          </w:r>
          <w:r>
            <w:instrText xml:space="preserve"> PAGEREF _Toc3342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目录</w:t>
      </w:r>
    </w:p>
    <w:p>
      <w:pPr>
        <w:rPr>
          <w:rFonts w:hint="eastAsia"/>
        </w:rPr>
      </w:pPr>
      <w:r>
        <w:rPr>
          <w:rFonts w:hint="eastAsia"/>
        </w:rPr>
        <w:t>1.1. 看完这篇文章能收获什么?</w:t>
      </w:r>
      <w:r>
        <w:rPr>
          <w:rFonts w:hint="eastAsia"/>
        </w:rPr>
        <w:tab/>
      </w:r>
      <w:r>
        <w:rPr>
          <w:rFonts w:hint="eastAsia"/>
        </w:rPr>
        <w:t>4</w:t>
      </w:r>
    </w:p>
    <w:p>
      <w:pPr>
        <w:pStyle w:val="2"/>
        <w:bidi w:val="0"/>
        <w:rPr>
          <w:rFonts w:hint="eastAsia"/>
        </w:rPr>
      </w:pPr>
      <w:bookmarkStart w:id="0" w:name="_Toc19721"/>
      <w:r>
        <w:rPr>
          <w:rFonts w:hint="eastAsia"/>
        </w:rPr>
        <w:t>1.2. 类型系统</w:t>
      </w:r>
      <w:r>
        <w:rPr>
          <w:rFonts w:hint="eastAsia"/>
        </w:rPr>
        <w:tab/>
      </w:r>
      <w:r>
        <w:rPr>
          <w:rFonts w:hint="eastAsia"/>
        </w:rPr>
        <w:t>5</w:t>
      </w:r>
      <w:bookmarkEnd w:id="0"/>
    </w:p>
    <w:p>
      <w:pPr>
        <w:rPr>
          <w:rFonts w:hint="eastAsia"/>
        </w:rPr>
      </w:pPr>
      <w:r>
        <w:rPr>
          <w:rFonts w:hint="eastAsia"/>
        </w:rPr>
        <w:t>1.2.1. 类型检查</w:t>
      </w:r>
      <w:r>
        <w:rPr>
          <w:rFonts w:hint="eastAsia"/>
        </w:rPr>
        <w:tab/>
      </w: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1.2.2. Implicit type conversions</w:t>
      </w:r>
      <w:r>
        <w:rPr>
          <w:rFonts w:hint="eastAsia"/>
        </w:rPr>
        <w:tab/>
      </w: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1.2.3. Pointers</w:t>
      </w:r>
      <w:r>
        <w:rPr>
          <w:rFonts w:hint="eastAsia"/>
        </w:rPr>
        <w:tab/>
      </w: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1.2.4. Untagged unions</w:t>
      </w:r>
      <w:r>
        <w:rPr>
          <w:rFonts w:hint="eastAsia"/>
        </w:rPr>
        <w:tab/>
      </w: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1.2.5. Weekly typed</w:t>
      </w:r>
      <w:r>
        <w:rPr>
          <w:rFonts w:hint="eastAsia"/>
        </w:rPr>
        <w:tab/>
      </w: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1.2.6. 强类型和弱类型</w:t>
      </w:r>
      <w:r>
        <w:rPr>
          <w:rFonts w:hint="eastAsia"/>
        </w:rPr>
        <w:tab/>
      </w: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1.2.7. 类型推断</w:t>
      </w:r>
      <w:r>
        <w:rPr>
          <w:rFonts w:hint="eastAsia"/>
        </w:rPr>
        <w:tab/>
      </w: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1.3. 类型理论</w:t>
      </w:r>
      <w:r>
        <w:rPr>
          <w:rFonts w:hint="eastAsia"/>
        </w:rPr>
        <w:tab/>
      </w: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1.3.1. Polymorphism type</w:t>
      </w:r>
      <w:r>
        <w:rPr>
          <w:rFonts w:hint="eastAsia"/>
        </w:rPr>
        <w:tab/>
      </w: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1.3.2. Dependent types</w:t>
      </w:r>
      <w:r>
        <w:rPr>
          <w:rFonts w:hint="eastAsia"/>
        </w:rPr>
        <w:tab/>
      </w: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1.4. Linear types</w:t>
      </w:r>
      <w:r>
        <w:rPr>
          <w:rFonts w:hint="eastAsia"/>
        </w:rPr>
        <w:tab/>
      </w: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1.4.1. Intersection types</w:t>
      </w:r>
      <w:r>
        <w:rPr>
          <w:rFonts w:hint="eastAsia"/>
        </w:rPr>
        <w:tab/>
      </w: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1.4.2. Union types</w:t>
      </w:r>
      <w:r>
        <w:rPr>
          <w:rFonts w:hint="eastAsia"/>
        </w:rPr>
        <w:tab/>
      </w: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1.4.3. Existential types</w:t>
      </w:r>
      <w:r>
        <w:rPr>
          <w:rFonts w:hint="eastAsia"/>
        </w:rPr>
        <w:tab/>
      </w: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1.4.4. Upper Bounded Wildcards</w:t>
      </w:r>
      <w:r>
        <w:rPr>
          <w:rFonts w:hint="eastAsia"/>
        </w:rPr>
        <w:tab/>
      </w: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1.4.5. Lower Bounded Wildcards</w:t>
      </w:r>
      <w:r>
        <w:rPr>
          <w:rFonts w:hint="eastAsia"/>
        </w:rPr>
        <w:tab/>
      </w:r>
      <w:r>
        <w:rPr>
          <w:rFonts w:hint="eastAsia"/>
        </w:rPr>
        <w:t>22</w:t>
      </w:r>
    </w:p>
    <w:p>
      <w:pPr>
        <w:pStyle w:val="2"/>
        <w:bidi w:val="0"/>
        <w:rPr>
          <w:rFonts w:hint="eastAsia"/>
        </w:rPr>
      </w:pPr>
      <w:bookmarkStart w:id="1" w:name="_Toc10953"/>
      <w:r>
        <w:rPr>
          <w:rFonts w:hint="eastAsia"/>
        </w:rPr>
        <w:t>1.5. 语言规范</w:t>
      </w:r>
      <w:r>
        <w:rPr>
          <w:rFonts w:hint="eastAsia"/>
        </w:rPr>
        <w:tab/>
      </w:r>
      <w:r>
        <w:rPr>
          <w:rFonts w:hint="eastAsia"/>
        </w:rPr>
        <w:t>25</w:t>
      </w:r>
      <w:bookmarkEnd w:id="1"/>
    </w:p>
    <w:p>
      <w:pPr>
        <w:rPr>
          <w:rFonts w:hint="eastAsia"/>
        </w:rPr>
      </w:pPr>
      <w:r>
        <w:rPr>
          <w:rFonts w:hint="eastAsia"/>
        </w:rPr>
        <w:t>1.5.1. Types</w:t>
      </w:r>
      <w:r>
        <w:rPr>
          <w:rFonts w:hint="eastAsia"/>
        </w:rPr>
        <w:tab/>
      </w: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1.5.2. Primitive types</w:t>
      </w:r>
      <w:r>
        <w:rPr>
          <w:rFonts w:hint="eastAsia"/>
        </w:rPr>
        <w:tab/>
      </w: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1.5.3. Compound types</w:t>
      </w:r>
      <w:r>
        <w:rPr>
          <w:rFonts w:hint="eastAsia"/>
        </w:rPr>
        <w:tab/>
      </w: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1.5.4. Statements</w:t>
      </w:r>
      <w:r>
        <w:rPr>
          <w:rFonts w:hint="eastAsia"/>
        </w:rPr>
        <w:tab/>
      </w: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1.5.5. Empty statement</w:t>
      </w:r>
      <w:r>
        <w:rPr>
          <w:rFonts w:hint="eastAsia"/>
        </w:rPr>
        <w:tab/>
      </w: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1.5.6. Labeled statement</w:t>
      </w:r>
      <w:r>
        <w:rPr>
          <w:rFonts w:hint="eastAsia"/>
        </w:rPr>
        <w:tab/>
      </w: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1.5.7. Expression statement</w:t>
      </w:r>
      <w:r>
        <w:rPr>
          <w:rFonts w:hint="eastAsia"/>
        </w:rPr>
        <w:tab/>
      </w: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1.5.8. If statement</w:t>
      </w:r>
      <w:r>
        <w:rPr>
          <w:rFonts w:hint="eastAsia"/>
        </w:rPr>
        <w:tab/>
      </w: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1.5.9. Assert statement</w:t>
      </w:r>
      <w:r>
        <w:rPr>
          <w:rFonts w:hint="eastAsia"/>
        </w:rPr>
        <w:tab/>
      </w: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1.5.10. Switch statement</w:t>
      </w:r>
      <w:r>
        <w:rPr>
          <w:rFonts w:hint="eastAsia"/>
        </w:rPr>
        <w:tab/>
      </w: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1.5.11. While statement</w:t>
      </w:r>
      <w:r>
        <w:rPr>
          <w:rFonts w:hint="eastAsia"/>
        </w:rPr>
        <w:tab/>
      </w: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1.5.12. Do statement</w:t>
      </w:r>
      <w:r>
        <w:rPr>
          <w:rFonts w:hint="eastAsia"/>
        </w:rPr>
        <w:tab/>
      </w: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1.5.13. For statement</w:t>
      </w:r>
      <w:r>
        <w:rPr>
          <w:rFonts w:hint="eastAsia"/>
        </w:rPr>
        <w:tab/>
      </w: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1.5.14. For-in statement</w:t>
      </w:r>
      <w:r>
        <w:rPr>
          <w:rFonts w:hint="eastAsia"/>
        </w:rPr>
        <w:tab/>
      </w: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1.5.15. For-of statement</w:t>
      </w:r>
      <w:r>
        <w:rPr>
          <w:rFonts w:hint="eastAsia"/>
        </w:rPr>
        <w:tab/>
      </w: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1.5.16. For-range statement</w:t>
      </w:r>
      <w:r>
        <w:rPr>
          <w:rFonts w:hint="eastAsia"/>
        </w:rPr>
        <w:tab/>
      </w: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1.5.17. Break statement</w:t>
      </w:r>
      <w:r>
        <w:rPr>
          <w:rFonts w:hint="eastAsia"/>
        </w:rPr>
        <w:tab/>
      </w: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1.5.18. Continue statement</w:t>
      </w:r>
      <w:r>
        <w:rPr>
          <w:rFonts w:hint="eastAsia"/>
        </w:rPr>
        <w:tab/>
      </w: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1.5.19. Return statement</w:t>
      </w:r>
      <w:r>
        <w:rPr>
          <w:rFonts w:hint="eastAsia"/>
        </w:rPr>
        <w:tab/>
      </w: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1.5.20. Throw statement</w:t>
      </w:r>
      <w:r>
        <w:rPr>
          <w:rFonts w:hint="eastAsia"/>
        </w:rPr>
        <w:tab/>
      </w: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1.5.21. Goto statement</w:t>
      </w:r>
      <w:r>
        <w:rPr>
          <w:rFonts w:hint="eastAsia"/>
        </w:rPr>
        <w:tab/>
      </w: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1.5.22. Operators</w:t>
      </w:r>
      <w:r>
        <w:rPr>
          <w:rFonts w:hint="eastAsia"/>
        </w:rPr>
        <w:tab/>
      </w: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1.5.23. Unary operators</w:t>
      </w:r>
      <w:r>
        <w:rPr>
          <w:rFonts w:hint="eastAsia"/>
        </w:rPr>
        <w:tab/>
      </w: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1.5.24. Binary operators</w:t>
      </w:r>
      <w:r>
        <w:rPr>
          <w:rFonts w:hint="eastAsia"/>
        </w:rPr>
        <w:tab/>
      </w: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1.5.25. Ternary operators</w:t>
      </w:r>
      <w:r>
        <w:rPr>
          <w:rFonts w:hint="eastAsia"/>
        </w:rPr>
        <w:tab/>
      </w:r>
      <w:r>
        <w:rPr>
          <w:rFonts w:hint="eastAsia"/>
        </w:rPr>
        <w:t>45</w:t>
      </w:r>
    </w:p>
    <w:p>
      <w:pPr>
        <w:rPr>
          <w:rFonts w:hint="eastAsia"/>
        </w:rPr>
      </w:pPr>
      <w:r>
        <w:rPr>
          <w:rFonts w:hint="eastAsia"/>
        </w:rPr>
        <w:t>1.5.26. Expressions</w:t>
      </w:r>
      <w:r>
        <w:rPr>
          <w:rFonts w:hint="eastAsia"/>
        </w:rPr>
        <w:tab/>
      </w: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1.5.27. Variable expression</w:t>
      </w:r>
      <w:r>
        <w:rPr>
          <w:rFonts w:hint="eastAsia"/>
        </w:rPr>
        <w:tab/>
      </w: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1.5.28. Arithmetic expression</w:t>
      </w:r>
      <w:r>
        <w:rPr>
          <w:rFonts w:hint="eastAsia"/>
        </w:rPr>
        <w:tab/>
      </w: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1.5.29. Relational expression</w:t>
      </w:r>
      <w:r>
        <w:rPr>
          <w:rFonts w:hint="eastAsia"/>
        </w:rPr>
        <w:tab/>
      </w: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1.5.30. Function expression</w:t>
      </w:r>
      <w:r>
        <w:rPr>
          <w:rFonts w:hint="eastAsia"/>
        </w:rPr>
        <w:tab/>
      </w: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1.5.31. Index expression</w:t>
      </w:r>
      <w:r>
        <w:rPr>
          <w:rFonts w:hint="eastAsia"/>
        </w:rPr>
        <w:tab/>
      </w: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1.5.32. Scoping</w:t>
      </w:r>
      <w:r>
        <w:rPr>
          <w:rFonts w:hint="eastAsia"/>
        </w:rPr>
        <w:tab/>
      </w: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1.5.33. Expression scope</w:t>
      </w:r>
      <w:r>
        <w:rPr>
          <w:rFonts w:hint="eastAsia"/>
        </w:rPr>
        <w:tab/>
      </w: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1.5.34. Block scope</w:t>
      </w:r>
      <w:r>
        <w:rPr>
          <w:rFonts w:hint="eastAsia"/>
        </w:rPr>
        <w:tab/>
      </w: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1.5.35. Function scope</w:t>
      </w:r>
      <w:r>
        <w:rPr>
          <w:rFonts w:hint="eastAsia"/>
        </w:rPr>
        <w:tab/>
      </w:r>
      <w:r>
        <w:rPr>
          <w:rFonts w:hint="eastAsia"/>
        </w:rPr>
        <w:t>48</w:t>
      </w:r>
    </w:p>
    <w:p>
      <w:pPr>
        <w:rPr>
          <w:rFonts w:hint="eastAsia"/>
        </w:rPr>
      </w:pPr>
      <w:r>
        <w:rPr>
          <w:rFonts w:hint="eastAsia"/>
        </w:rPr>
        <w:t>1.5.36. File scope</w:t>
      </w:r>
      <w:r>
        <w:rPr>
          <w:rFonts w:hint="eastAsia"/>
        </w:rPr>
        <w:tab/>
      </w: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1.5.37. Module scope</w:t>
      </w:r>
      <w:r>
        <w:rPr>
          <w:rFonts w:hint="eastAsia"/>
        </w:rPr>
        <w:tab/>
      </w: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1.5.38. Global scope</w:t>
      </w:r>
      <w:r>
        <w:rPr>
          <w:rFonts w:hint="eastAsia"/>
        </w:rPr>
        <w:tab/>
      </w: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1.5.39. Packages</w:t>
      </w:r>
      <w:r>
        <w:rPr>
          <w:rFonts w:hint="eastAsia"/>
        </w:rPr>
        <w:tab/>
      </w:r>
      <w:r>
        <w:rPr>
          <w:rFonts w:hint="eastAsia"/>
        </w:rPr>
        <w:t>49</w:t>
      </w:r>
    </w:p>
    <w:p>
      <w:pPr>
        <w:pStyle w:val="2"/>
        <w:bidi w:val="0"/>
        <w:rPr>
          <w:rFonts w:hint="eastAsia"/>
        </w:rPr>
      </w:pPr>
      <w:bookmarkStart w:id="2" w:name="_Toc15503"/>
      <w:r>
        <w:rPr>
          <w:rFonts w:hint="eastAsia"/>
        </w:rPr>
        <w:t>1.6. 编程范式</w:t>
      </w:r>
      <w:r>
        <w:rPr>
          <w:rFonts w:hint="eastAsia"/>
        </w:rPr>
        <w:tab/>
      </w:r>
      <w:r>
        <w:rPr>
          <w:rFonts w:hint="eastAsia"/>
        </w:rPr>
        <w:t>52</w:t>
      </w:r>
      <w:bookmarkEnd w:id="2"/>
    </w:p>
    <w:p>
      <w:pPr>
        <w:rPr>
          <w:rFonts w:hint="eastAsia"/>
        </w:rPr>
      </w:pPr>
      <w:r>
        <w:rPr>
          <w:rFonts w:hint="eastAsia"/>
        </w:rPr>
        <w:t>1.6.1. IP(Imperative Programming)</w:t>
      </w:r>
      <w:r>
        <w:rPr>
          <w:rFonts w:hint="eastAsia"/>
        </w:rPr>
        <w:tab/>
      </w:r>
      <w:r>
        <w:rPr>
          <w:rFonts w:hint="eastAsia"/>
        </w:rPr>
        <w:t>52</w:t>
      </w:r>
    </w:p>
    <w:p>
      <w:pPr>
        <w:rPr>
          <w:rFonts w:hint="eastAsia"/>
        </w:rPr>
      </w:pPr>
      <w:r>
        <w:rPr>
          <w:rFonts w:hint="eastAsia"/>
        </w:rPr>
        <w:t>1.6.2. SP(Structured Programming)</w:t>
      </w:r>
      <w:r>
        <w:rPr>
          <w:rFonts w:hint="eastAsia"/>
        </w:rPr>
        <w:tab/>
      </w:r>
      <w:r>
        <w:rPr>
          <w:rFonts w:hint="eastAsia"/>
        </w:rPr>
        <w:t>53</w:t>
      </w:r>
    </w:p>
    <w:p>
      <w:pPr>
        <w:rPr>
          <w:rFonts w:hint="eastAsia"/>
        </w:rPr>
      </w:pPr>
      <w:r>
        <w:rPr>
          <w:rFonts w:hint="eastAsia"/>
        </w:rPr>
        <w:t>1.6.3. PP(Procedure Programming)</w:t>
      </w:r>
      <w:r>
        <w:rPr>
          <w:rFonts w:hint="eastAsia"/>
        </w:rPr>
        <w:tab/>
      </w:r>
      <w:r>
        <w:rPr>
          <w:rFonts w:hint="eastAsia"/>
        </w:rPr>
        <w:t>54</w:t>
      </w:r>
    </w:p>
    <w:p>
      <w:pPr>
        <w:rPr>
          <w:rFonts w:hint="eastAsia"/>
        </w:rPr>
      </w:pPr>
      <w:r>
        <w:rPr>
          <w:rFonts w:hint="eastAsia"/>
        </w:rPr>
        <w:t>1.6.4. DP(Declarative Programming)</w:t>
      </w:r>
      <w:r>
        <w:rPr>
          <w:rFonts w:hint="eastAsia"/>
        </w:rPr>
        <w:tab/>
      </w:r>
      <w:r>
        <w:rPr>
          <w:rFonts w:hint="eastAsia"/>
        </w:rPr>
        <w:t>55</w:t>
      </w:r>
    </w:p>
    <w:p>
      <w:pPr>
        <w:rPr>
          <w:rFonts w:hint="eastAsia"/>
        </w:rPr>
      </w:pPr>
      <w:r>
        <w:rPr>
          <w:rFonts w:hint="eastAsia"/>
        </w:rPr>
        <w:t>1.6.5. LP(Logic Programming)</w:t>
      </w:r>
      <w:r>
        <w:rPr>
          <w:rFonts w:hint="eastAsia"/>
        </w:rPr>
        <w:tab/>
      </w:r>
      <w:r>
        <w:rPr>
          <w:rFonts w:hint="eastAsia"/>
        </w:rPr>
        <w:t>56</w:t>
      </w:r>
    </w:p>
    <w:p>
      <w:pPr>
        <w:rPr>
          <w:rFonts w:hint="eastAsia"/>
        </w:rPr>
      </w:pPr>
      <w:r>
        <w:rPr>
          <w:rFonts w:hint="eastAsia"/>
        </w:rPr>
        <w:t>1.6.6. FP(Functional Programming)</w:t>
      </w:r>
      <w:r>
        <w:rPr>
          <w:rFonts w:hint="eastAsia"/>
        </w:rPr>
        <w:tab/>
      </w:r>
      <w:r>
        <w:rPr>
          <w:rFonts w:hint="eastAsia"/>
        </w:rPr>
        <w:t>56</w:t>
      </w:r>
    </w:p>
    <w:p>
      <w:pPr>
        <w:rPr>
          <w:rFonts w:hint="eastAsia"/>
        </w:rPr>
      </w:pPr>
      <w:r>
        <w:rPr>
          <w:rFonts w:hint="eastAsia"/>
        </w:rPr>
        <w:t>1.6.7. FRP(Functional Reactive Programming)</w:t>
      </w:r>
      <w:r>
        <w:rPr>
          <w:rFonts w:hint="eastAsia"/>
        </w:rPr>
        <w:tab/>
      </w:r>
      <w:r>
        <w:rPr>
          <w:rFonts w:hint="eastAsia"/>
        </w:rPr>
        <w:t>57</w:t>
      </w:r>
    </w:p>
    <w:p>
      <w:pPr>
        <w:rPr>
          <w:rFonts w:hint="eastAsia"/>
        </w:rPr>
      </w:pPr>
      <w:r>
        <w:rPr>
          <w:rFonts w:hint="eastAsia"/>
        </w:rPr>
        <w:t>1.6.8. MP(Meta Programming)</w:t>
      </w:r>
      <w:r>
        <w:rPr>
          <w:rFonts w:hint="eastAsia"/>
        </w:rPr>
        <w:tab/>
      </w:r>
      <w:r>
        <w:rPr>
          <w:rFonts w:hint="eastAsia"/>
        </w:rPr>
        <w:t>57</w:t>
      </w:r>
    </w:p>
    <w:p>
      <w:pPr>
        <w:pStyle w:val="2"/>
        <w:bidi w:val="0"/>
        <w:rPr>
          <w:rFonts w:hint="eastAsia"/>
        </w:rPr>
      </w:pPr>
      <w:bookmarkStart w:id="3" w:name="_Toc25115"/>
      <w:r>
        <w:rPr>
          <w:rFonts w:hint="eastAsia"/>
        </w:rPr>
        <w:t>1.7. 依赖管理</w:t>
      </w:r>
      <w:r>
        <w:rPr>
          <w:rFonts w:hint="eastAsia"/>
        </w:rPr>
        <w:tab/>
      </w:r>
      <w:r>
        <w:rPr>
          <w:rFonts w:hint="eastAsia"/>
        </w:rPr>
        <w:t>58</w:t>
      </w:r>
      <w:bookmarkEnd w:id="3"/>
    </w:p>
    <w:p>
      <w:pPr>
        <w:pStyle w:val="2"/>
        <w:bidi w:val="0"/>
        <w:rPr>
          <w:rFonts w:hint="eastAsia"/>
        </w:rPr>
      </w:pPr>
      <w:bookmarkStart w:id="4" w:name="_Toc3342"/>
      <w:r>
        <w:rPr>
          <w:rFonts w:hint="eastAsia"/>
        </w:rPr>
        <w:t>1.8. 标准库</w:t>
      </w:r>
      <w:r>
        <w:rPr>
          <w:rFonts w:hint="eastAsia"/>
        </w:rPr>
        <w:tab/>
      </w:r>
      <w:r>
        <w:rPr>
          <w:rFonts w:hint="eastAsia"/>
        </w:rPr>
        <w:t>58</w:t>
      </w:r>
      <w:bookmarkEnd w:id="4"/>
    </w:p>
    <w:p>
      <w:pPr>
        <w:rPr>
          <w:rFonts w:hint="eastAsia"/>
        </w:rPr>
      </w:pPr>
      <w:r>
        <w:rPr>
          <w:rFonts w:hint="eastAsia"/>
        </w:rPr>
        <w:t>1.9. 选型参考</w:t>
      </w:r>
      <w:r>
        <w:rPr>
          <w:rFonts w:hint="eastAsia"/>
        </w:rPr>
        <w:tab/>
      </w:r>
      <w:r>
        <w:rPr>
          <w:rFonts w:hint="eastAsia"/>
        </w:rPr>
        <w:t>58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00C54"/>
    <w:multiLevelType w:val="multilevel"/>
    <w:tmpl w:val="8EF00C5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C19F4"/>
    <w:rsid w:val="0DE17EBB"/>
    <w:rsid w:val="1FA7460C"/>
    <w:rsid w:val="363A704B"/>
    <w:rsid w:val="400A77AF"/>
    <w:rsid w:val="469564A9"/>
    <w:rsid w:val="478C19F4"/>
    <w:rsid w:val="4E1F43AF"/>
    <w:rsid w:val="515C6E0C"/>
    <w:rsid w:val="53CB5426"/>
    <w:rsid w:val="6E8E390B"/>
    <w:rsid w:val="7DF6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numPr>
        <w:ilvl w:val="4"/>
        <w:numId w:val="1"/>
      </w:numPr>
      <w:spacing w:before="0" w:beforeAutospacing="1" w:after="0" w:afterAutospacing="1"/>
      <w:ind w:left="1008" w:hanging="1008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Emphasis"/>
    <w:basedOn w:val="17"/>
    <w:qFormat/>
    <w:uiPriority w:val="0"/>
    <w:rPr>
      <w:i/>
    </w:rPr>
  </w:style>
  <w:style w:type="character" w:styleId="20">
    <w:name w:val="Hyperlink"/>
    <w:basedOn w:val="17"/>
    <w:uiPriority w:val="0"/>
    <w:rPr>
      <w:color w:val="0000FF"/>
      <w:u w:val="single"/>
    </w:rPr>
  </w:style>
  <w:style w:type="character" w:styleId="21">
    <w:name w:val="HTML Code"/>
    <w:basedOn w:val="17"/>
    <w:uiPriority w:val="0"/>
    <w:rPr>
      <w:rFonts w:ascii="Courier New" w:hAnsi="Courier New"/>
      <w:sz w:val="20"/>
    </w:rPr>
  </w:style>
  <w:style w:type="paragraph" w:customStyle="1" w:styleId="22">
    <w:name w:val="_Style 2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3">
    <w:name w:val="_Style 2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2019-11-07T10:18:00Z</dcterms:created>
  <dc:creator>WPS_1569910632</dc:creator>
  <cp:lastModifiedBy>ATI老哇的爪子007</cp:lastModifiedBy>
  <dcterms:modified xsi:type="dcterms:W3CDTF">2019-11-15T08:30:17Z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