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通过rest传递简单java语句dsl调用后端方法算法.docx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版本orm调用算法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算法调用ui代码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算法引用库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atiOrmV4.js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算法核心代码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var code="new(com.attilax.token.TokenServiceV2).setUtype(agent).getuid()";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var jsb=new AtiJsBridge();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jsb.exe("$code="+encodeURIComponent(code),function(data){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要不要事业</w:t>
      </w:r>
      <w:r>
        <w:rPr>
          <w:rFonts w:hint="eastAsia"/>
          <w:lang w:val="en-US" w:eastAsia="zh-CN"/>
        </w:rPr>
        <w:t>ioc指明使用哪个ioc，这个ioc可以放在http param里面，毕竟不是业务相关的参数。。方法连的话，会加大麻烦。。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算了，还是放在方法连里面去吧。。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C46FF"/>
    <w:rsid w:val="1F453C71"/>
    <w:rsid w:val="25191B98"/>
    <w:rsid w:val="29180549"/>
    <w:rsid w:val="35754711"/>
    <w:rsid w:val="380E4AD7"/>
    <w:rsid w:val="49383137"/>
    <w:rsid w:val="4B4B3450"/>
    <w:rsid w:val="529D357C"/>
    <w:rsid w:val="544F0A5A"/>
    <w:rsid w:val="5AE7599C"/>
    <w:rsid w:val="5E43510A"/>
    <w:rsid w:val="6B646932"/>
    <w:rsid w:val="71F35CF8"/>
    <w:rsid w:val="76EF7764"/>
    <w:rsid w:val="78CB437C"/>
    <w:rsid w:val="7B7419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2017-01-02T07:51:03Z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