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atitit.atiOrmStoreService 框架part2  dsl2sqlService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_Toc16332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---end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_Toc16332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com.attilax.sql;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java.util.HashMap;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</w:t>
      </w:r>
      <w:bookmarkStart w:id="1" w:name="_GoBack"/>
      <w:bookmarkEnd w:id="1"/>
      <w:r>
        <w:rPr>
          <w:rFonts w:hint="eastAsia"/>
          <w:lang w:val="en-US" w:eastAsia="zh-CN"/>
        </w:rPr>
        <w:t>Map;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aaaCfg.IocX4nodb;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aaaDbManager.DbMetaService;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com.attilax.coll.ListX;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com.attilax.collection.listUtil;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com.attilax.io.filex;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com.attilax.ioc.IocXq214;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com.attilax.jql.DataTypeUnicomMysql;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com.attilax.lang.MapX;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com.attilax.store.OrmStoreService;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com.google.inject.Inject;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Dsl2sqlService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//IocX4nodb.db=new ThreadLocal&lt;&gt;();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IocX4nodb.db.set("shopedb");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System.setProperty("apptype", "bet");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OrmStoreService ormSvr = IocXq214.getBean(OrmStoreService.class);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Dsl2sqlService js=IocXq214.getBean(Dsl2sqlService.class);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 m=new HashMap();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r.put("$table", "底单申请表");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r.put("$db", "shopedb");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r.put("$op", "merge");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r.put("kwidi", "shopedb_kwidi");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r.put("img_col", "shopedb_imgcol");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m.put("$table", "wxb_order");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m.put("$tabletype", "view");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m.put("$view_store_path","com/attilax/order");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m.put("$op", "insert");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m.put("good_id","2005");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m.put("order_id",filex.getUUidName());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 js.saveOrMeger(r));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 js.toInsertSql(m));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//saveOrMeger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System.out.println("--f4");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@Inject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DbMetaService metaSvr;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prikey;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saveOrMeger(Map req)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table = (String) req.get("$table");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if(table==null)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table = (String) req.get("table");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op = (String) req.get("$op");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if(op==null)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op = (String) req.get("op");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prikey = metaSvr.getPrimaryKey(req);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(req.get(prikey) == null || req.get(prikey).toString().trim().length()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toInsertSql(req);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update(req);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delete(Map req)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method stub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update(Map req)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method stub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query(Map req)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TODO Auto-generated method stub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@SuppressWarnings("all")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toInsertSql(Map req)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table = (String) req.get("$table");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if(table==null)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table = (String) req.get("table");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 req_flted = fltMap(req, table);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if(req_flted.keySet().size()==0)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new RuntimeException("req_flted field is empty 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calc_cols4sql_n_valsArr(req_flted);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prikey = metaSvr.getPrimaryKey(req);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SqlKvUtil sqlKvUtil = new SqlKvUtil();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sqlKvUtil.prikey=prikey;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a=sqlKvUtil.toInsertSqlKVPart(req_flted);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sql = "insert into @tab@(@cols@)values(@vals@)";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 = sql.replace("@tab@", table);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 = sql.replace("@cols@", a[0]);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sql = sql.replace("@vals@", a[1]);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sql;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 colTypeMap = new HashMap();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ccc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List&lt;Map&gt;  getColumnsRzt;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Map fltMap(Map req, String table)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List&lt;Map&gt; li = metaSvr.getColumns(req);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(Map col_map : li)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colTypeMap.put(col_map.get("COLUMN_NAME") , col_map.get("TYPE_NAME"));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colTypeMap.put("TYPE_NAME",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Set&lt;String&gt; cols = metaSvr.getColumns_set(req);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 ret = MapX.reduce(req, cols);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ret;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dsl2sql(Map m)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if(m.get("$op").equals("insert"))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toInsertSql(m);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0" w:name="_Toc16332"/>
      <w:r>
        <w:rPr>
          <w:rFonts w:hint="eastAsia"/>
          <w:lang w:val="en-US" w:eastAsia="zh-CN"/>
        </w:rPr>
        <w:t>---end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8063EA"/>
    <w:rsid w:val="4E4C187D"/>
    <w:rsid w:val="799B67DD"/>
    <w:rsid w:val="7D8063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iPriority w:val="0"/>
    <w:pPr>
      <w:ind w:left="2520" w:leftChars="1200"/>
    </w:pPr>
  </w:style>
  <w:style w:type="paragraph" w:styleId="4">
    <w:name w:val="toc 5"/>
    <w:basedOn w:val="1"/>
    <w:next w:val="1"/>
    <w:uiPriority w:val="0"/>
    <w:pPr>
      <w:ind w:left="1680" w:leftChars="800"/>
    </w:p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8"/>
    <w:basedOn w:val="1"/>
    <w:next w:val="1"/>
    <w:uiPriority w:val="0"/>
    <w:pPr>
      <w:ind w:left="2940" w:leftChars="1400"/>
    </w:pPr>
  </w:style>
  <w:style w:type="paragraph" w:styleId="7">
    <w:name w:val="toc 1"/>
    <w:basedOn w:val="1"/>
    <w:next w:val="1"/>
    <w:uiPriority w:val="0"/>
  </w:style>
  <w:style w:type="paragraph" w:styleId="8">
    <w:name w:val="toc 4"/>
    <w:basedOn w:val="1"/>
    <w:next w:val="1"/>
    <w:uiPriority w:val="0"/>
    <w:pPr>
      <w:ind w:left="1260" w:leftChars="600"/>
    </w:pPr>
  </w:style>
  <w:style w:type="paragraph" w:styleId="9">
    <w:name w:val="toc 6"/>
    <w:basedOn w:val="1"/>
    <w:next w:val="1"/>
    <w:uiPriority w:val="0"/>
    <w:pPr>
      <w:ind w:left="2100" w:leftChars="1000"/>
    </w:pPr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toc 9"/>
    <w:basedOn w:val="1"/>
    <w:next w:val="1"/>
    <w:uiPriority w:val="0"/>
    <w:pPr>
      <w:ind w:left="3360" w:leftChars="16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2016-02-27T09:32:00Z</dcterms:created>
  <dc:creator>Administrator</dc:creator>
  <cp:lastModifiedBy>Administrator</cp:lastModifiedBy>
  <dcterms:modified xsi:type="dcterms:W3CDTF">2016-02-27T11:41:09Z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