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1"/>
      <w:bookmarkStart w:id="1" w:name="OLE_LINK2"/>
      <w:bookmarkStart w:id="2" w:name="OLE_LINK3"/>
      <w:bookmarkStart w:id="11" w:name="_GoBack"/>
      <w:r>
        <w:rPr>
          <w:rFonts w:hint="eastAsia"/>
          <w:lang w:val="en-US" w:eastAsia="zh-CN"/>
        </w:rPr>
        <w:t>Atitit sql计划任务与查询优化器--统计信息模块</w:t>
      </w:r>
    </w:p>
    <w:bookmarkEnd w:id="0"/>
    <w:p>
      <w:pPr>
        <w:rPr>
          <w:rFonts w:hint="eastAsia"/>
          <w:lang w:val="en-US" w:eastAsia="zh-CN"/>
        </w:rPr>
      </w:pPr>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每一个统计信息的内容都包含以上三部分的内容。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我们依次来分析下，通过这三部分内容SQL Server如何了解该列数据的内容分布的。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Style w:val="5"/>
          <w:rFonts w:hint="default" w:ascii="Verdana" w:hAnsi="Verdana" w:cs="Verdana"/>
          <w:i w:val="0"/>
          <w:caps w:val="0"/>
          <w:color w:val="000000"/>
          <w:spacing w:val="0"/>
          <w:sz w:val="21"/>
          <w:szCs w:val="21"/>
          <w:shd w:val="clear" w:fill="FFFFFF"/>
        </w:rPr>
        <w:t>a、统计信息的总体属性项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该部分包含以下几列：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FF6600"/>
          <w:spacing w:val="0"/>
          <w:sz w:val="21"/>
          <w:szCs w:val="21"/>
          <w:shd w:val="clear" w:fill="FFFFFF"/>
        </w:rPr>
        <w:t>Name:</w:t>
      </w:r>
      <w:r>
        <w:rPr>
          <w:rFonts w:hint="default" w:ascii="Verdana" w:hAnsi="Verdana" w:cs="Verdana"/>
          <w:b w:val="0"/>
          <w:i w:val="0"/>
          <w:caps w:val="0"/>
          <w:color w:val="000000"/>
          <w:spacing w:val="0"/>
          <w:sz w:val="21"/>
          <w:szCs w:val="21"/>
          <w:shd w:val="clear" w:fill="FFFFFF"/>
        </w:rPr>
        <w:t>统计信息的名称。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FF6600"/>
          <w:spacing w:val="0"/>
          <w:sz w:val="21"/>
          <w:szCs w:val="21"/>
          <w:shd w:val="clear" w:fill="FFFFFF"/>
        </w:rPr>
        <w:t>Updated:</w:t>
      </w:r>
      <w:r>
        <w:rPr>
          <w:rFonts w:hint="default" w:ascii="Verdana" w:hAnsi="Verdana" w:cs="Verdana"/>
          <w:b w:val="0"/>
          <w:i w:val="0"/>
          <w:caps w:val="0"/>
          <w:color w:val="000000"/>
          <w:spacing w:val="0"/>
          <w:sz w:val="21"/>
          <w:szCs w:val="21"/>
          <w:shd w:val="clear" w:fill="FFFFFF"/>
        </w:rPr>
        <w:t>统计信息的最近一次更新时间，这个时间信息很重要，根据它我们能知道该统计信息什么时候更新的，是不是最新的，是不是存在统计信息更新不及时造成统计的当前数据分布不准确等问题。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FF6600"/>
          <w:spacing w:val="0"/>
          <w:sz w:val="21"/>
          <w:szCs w:val="21"/>
          <w:shd w:val="clear" w:fill="FFFFFF"/>
        </w:rPr>
        <w:t>Rows:</w:t>
      </w:r>
      <w:r>
        <w:rPr>
          <w:rFonts w:hint="default" w:ascii="Verdana" w:hAnsi="Verdana" w:cs="Verdana"/>
          <w:b w:val="0"/>
          <w:i w:val="0"/>
          <w:caps w:val="0"/>
          <w:color w:val="000000"/>
          <w:spacing w:val="0"/>
          <w:sz w:val="21"/>
          <w:szCs w:val="21"/>
          <w:shd w:val="clear" w:fill="FFFFFF"/>
        </w:rPr>
        <w:t>描述当前表中的总行数。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FF6600"/>
          <w:spacing w:val="0"/>
          <w:sz w:val="21"/>
          <w:szCs w:val="21"/>
          <w:shd w:val="clear" w:fill="FFFFFF"/>
        </w:rPr>
        <w:t>Rows Sampled:</w:t>
      </w:r>
      <w:r>
        <w:rPr>
          <w:rFonts w:hint="default" w:ascii="Verdana" w:hAnsi="Verdana" w:cs="Verdana"/>
          <w:b w:val="0"/>
          <w:i w:val="0"/>
          <w:caps w:val="0"/>
          <w:color w:val="000000"/>
          <w:spacing w:val="0"/>
          <w:sz w:val="21"/>
          <w:szCs w:val="21"/>
          <w:shd w:val="clear" w:fill="FFFFFF"/>
        </w:rPr>
        <w:t>统计信息的抽样数据。当数据量比较多的时候，统计信息的获取是采用的抽样的方式统计的，如果数据量比较就会通过扫描全部获取比较精确的统计值。比如，上面的例子中抽样数据就为91行。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FF6600"/>
          <w:spacing w:val="0"/>
          <w:sz w:val="21"/>
          <w:szCs w:val="21"/>
          <w:shd w:val="clear" w:fill="FFFFFF"/>
        </w:rPr>
        <w:t>Steps:</w:t>
      </w:r>
      <w:r>
        <w:rPr>
          <w:rFonts w:hint="default" w:ascii="Verdana" w:hAnsi="Verdana" w:cs="Verdana"/>
          <w:b w:val="0"/>
          <w:i w:val="0"/>
          <w:caps w:val="0"/>
          <w:color w:val="000000"/>
          <w:spacing w:val="0"/>
          <w:sz w:val="21"/>
          <w:szCs w:val="21"/>
          <w:shd w:val="clear" w:fill="FFFFFF"/>
        </w:rPr>
        <w:t>步长值。也就是SQL Server统计信息的根据数据行的分组的个数。这个步长值也是有SQL Server自己确定的，因为步长越小，描述的数据越详细，但是消耗也越多，所以SQL Server会自己平衡这个值。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FF6600"/>
          <w:spacing w:val="0"/>
          <w:sz w:val="21"/>
          <w:szCs w:val="21"/>
          <w:shd w:val="clear" w:fill="FFFFFF"/>
        </w:rPr>
        <w:t>Density:</w:t>
      </w:r>
      <w:r>
        <w:rPr>
          <w:rFonts w:hint="default" w:ascii="Verdana" w:hAnsi="Verdana" w:cs="Verdana"/>
          <w:b w:val="0"/>
          <w:i w:val="0"/>
          <w:caps w:val="0"/>
          <w:color w:val="000000"/>
          <w:spacing w:val="0"/>
          <w:sz w:val="21"/>
          <w:szCs w:val="21"/>
          <w:shd w:val="clear" w:fill="FFFFFF"/>
        </w:rPr>
        <w:t>密度值，也就是列值前缀的大小。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FF6600"/>
          <w:spacing w:val="0"/>
          <w:sz w:val="21"/>
          <w:szCs w:val="21"/>
          <w:shd w:val="clear" w:fill="FFFFFF"/>
        </w:rPr>
        <w:t>Average Key length:</w:t>
      </w:r>
      <w:r>
        <w:rPr>
          <w:rFonts w:hint="default" w:ascii="Verdana" w:hAnsi="Verdana" w:cs="Verdana"/>
          <w:b w:val="0"/>
          <w:i w:val="0"/>
          <w:caps w:val="0"/>
          <w:color w:val="000000"/>
          <w:spacing w:val="0"/>
          <w:sz w:val="21"/>
          <w:szCs w:val="21"/>
          <w:shd w:val="clear" w:fill="FFFFFF"/>
        </w:rPr>
        <w:t>所有列的平均长度。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FF6600"/>
          <w:spacing w:val="0"/>
          <w:sz w:val="21"/>
          <w:szCs w:val="21"/>
          <w:shd w:val="clear" w:fill="FFFFFF"/>
        </w:rPr>
        <w:t>String Index:</w:t>
      </w:r>
      <w:r>
        <w:rPr>
          <w:rFonts w:hint="default" w:ascii="Verdana" w:hAnsi="Verdana" w:cs="Verdana"/>
          <w:b w:val="0"/>
          <w:i w:val="0"/>
          <w:caps w:val="0"/>
          <w:color w:val="000000"/>
          <w:spacing w:val="0"/>
          <w:sz w:val="21"/>
          <w:szCs w:val="21"/>
          <w:shd w:val="clear" w:fill="FFFFFF"/>
        </w:rPr>
        <w:t>表示统计值是否为字符串的统计信息。这里字符串的评估目的是为了支持LIKE关键字的搜索。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FF6600"/>
          <w:spacing w:val="0"/>
          <w:sz w:val="21"/>
          <w:szCs w:val="21"/>
          <w:shd w:val="clear" w:fill="FFFFFF"/>
        </w:rPr>
        <w:t>Filter Expression：</w:t>
      </w:r>
      <w:r>
        <w:rPr>
          <w:rFonts w:hint="default" w:ascii="Verdana" w:hAnsi="Verdana" w:cs="Verdana"/>
          <w:b w:val="0"/>
          <w:i w:val="0"/>
          <w:caps w:val="0"/>
          <w:color w:val="000000"/>
          <w:spacing w:val="0"/>
          <w:sz w:val="21"/>
          <w:szCs w:val="21"/>
          <w:shd w:val="clear" w:fill="FFFFFF"/>
        </w:rPr>
        <w:t>过滤表达式，这个是SQL Server2008以后版本的新特性，支持添加过滤表达式，更加细粒度进行统计分析。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FF6600"/>
          <w:spacing w:val="0"/>
          <w:sz w:val="21"/>
          <w:szCs w:val="21"/>
          <w:shd w:val="clear" w:fill="FFFFFF"/>
        </w:rPr>
        <w:t>Unfiltered Rows：</w:t>
      </w:r>
      <w:r>
        <w:rPr>
          <w:rFonts w:hint="default" w:ascii="Verdana" w:hAnsi="Verdana" w:cs="Verdana"/>
          <w:b w:val="0"/>
          <w:i w:val="0"/>
          <w:caps w:val="0"/>
          <w:color w:val="000000"/>
          <w:spacing w:val="0"/>
          <w:sz w:val="21"/>
          <w:szCs w:val="21"/>
          <w:shd w:val="clear" w:fill="FFFFFF"/>
        </w:rPr>
        <w:t>没有经过表达式过滤的行，也是新特性。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经过上面部分的数据，统计信息已经分析出该列数据的最近更新时间、数据量、数据长度、数据类型等信息值。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ascii="Verdana" w:hAnsi="Verdana" w:cs="Verdana"/>
          <w:b w:val="0"/>
          <w:i w:val="0"/>
          <w:caps w:val="0"/>
          <w:color w:val="000000"/>
          <w:spacing w:val="0"/>
          <w:sz w:val="21"/>
          <w:szCs w:val="21"/>
        </w:rPr>
      </w:pPr>
      <w:r>
        <w:rPr>
          <w:rStyle w:val="5"/>
          <w:rFonts w:hint="default" w:ascii="Verdana" w:hAnsi="Verdana" w:cs="Verdana"/>
          <w:i w:val="0"/>
          <w:caps w:val="0"/>
          <w:color w:val="000000"/>
          <w:spacing w:val="0"/>
          <w:sz w:val="21"/>
          <w:szCs w:val="21"/>
          <w:shd w:val="clear" w:fill="FFFFFF"/>
        </w:rPr>
        <w:t>b、统计信息的覆盖索引项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FF0000"/>
          <w:spacing w:val="0"/>
          <w:sz w:val="21"/>
          <w:szCs w:val="21"/>
          <w:shd w:val="clear" w:fill="FFFFFF"/>
        </w:rPr>
        <w:t>All density：</w:t>
      </w:r>
      <w:r>
        <w:rPr>
          <w:rFonts w:hint="default" w:ascii="Verdana" w:hAnsi="Verdana" w:cs="Verdana"/>
          <w:b w:val="0"/>
          <w:i w:val="0"/>
          <w:caps w:val="0"/>
          <w:color w:val="000000"/>
          <w:spacing w:val="0"/>
          <w:sz w:val="21"/>
          <w:szCs w:val="21"/>
          <w:shd w:val="clear" w:fill="FFFFFF"/>
        </w:rPr>
        <w:t>反映索引列的稠密度值。这是一个非常重要的值，SQL Server会根据这个评分项来决定该索引的有效程度。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该分值的计算公式为：density=1/表中非重复的行数。所以该稠密度值取值范围为：0-1。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该值越小说明该列的索引项选择性更强，也就说该索引更有效。理想的情况是全部为非重复值，也就是说都是唯一值，这样它的数最小。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举个例子：比如上面的例子该列存在91行，假如顾客不存在重名的情况下，那么该密度值就为1/91=0.010989，该列为性别列，那么它只存在两个值：男、女，那么该列的密度值就为0.5，所以相比而言SQL Server在索引选择的时候很显然就会选择ContactName（顾客名字）列。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简单点讲：就是当前索引的选择性高，它的稠密度值就小，那么它就重复值少，这样筛选的时候更容易找到结果值。相反，重复值多选择性就差，比如性别，一次过滤只能过滤掉一半的记录。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FF0000"/>
          <w:spacing w:val="0"/>
          <w:sz w:val="21"/>
          <w:szCs w:val="21"/>
          <w:shd w:val="clear" w:fill="FFFFFF"/>
        </w:rPr>
        <w:t>Average Length:</w:t>
      </w:r>
      <w:r>
        <w:rPr>
          <w:rFonts w:hint="default" w:ascii="Verdana" w:hAnsi="Verdana" w:cs="Verdana"/>
          <w:b w:val="0"/>
          <w:i w:val="0"/>
          <w:caps w:val="0"/>
          <w:color w:val="000000"/>
          <w:spacing w:val="0"/>
          <w:sz w:val="21"/>
          <w:szCs w:val="21"/>
          <w:shd w:val="clear" w:fill="FFFFFF"/>
        </w:rPr>
        <w:t>索引的平均长度。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FF0000"/>
          <w:spacing w:val="0"/>
          <w:sz w:val="21"/>
          <w:szCs w:val="21"/>
          <w:shd w:val="clear" w:fill="FFFFFF"/>
        </w:rPr>
        <w:t>Columns:</w:t>
      </w:r>
      <w:r>
        <w:rPr>
          <w:rFonts w:hint="default" w:ascii="Verdana" w:hAnsi="Verdana" w:cs="Verdana"/>
          <w:b w:val="0"/>
          <w:i w:val="0"/>
          <w:caps w:val="0"/>
          <w:color w:val="000000"/>
          <w:spacing w:val="0"/>
          <w:sz w:val="21"/>
          <w:szCs w:val="21"/>
          <w:shd w:val="clear" w:fill="FFFFFF"/>
        </w:rPr>
        <w:t>索引列的名称。这里因为我们是非聚集索引，所以会存在两行，一行为ContactName索引列，一行为ContactName索引列和聚集索引的列值CustomerID组合列。希望能明白这里，索引基础知识。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通过以上部分信息，SQL Server会知道该部分的数据获取方式那个更快，更有效。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Style w:val="5"/>
          <w:rFonts w:hint="default" w:ascii="Verdana" w:hAnsi="Verdana" w:cs="Verdana"/>
          <w:i w:val="0"/>
          <w:caps w:val="0"/>
          <w:color w:val="000000"/>
          <w:spacing w:val="0"/>
          <w:sz w:val="21"/>
          <w:szCs w:val="21"/>
          <w:shd w:val="clear" w:fill="FFFFFF"/>
        </w:rPr>
        <w:t>c、统计信息的直方图信息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我们接着分析第三部分，该列直方图信息，通过这块SQL Server能直观“掌控”该列的数据分布内容，我们来看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FF0000"/>
          <w:spacing w:val="0"/>
          <w:sz w:val="21"/>
          <w:szCs w:val="21"/>
          <w:shd w:val="clear" w:fill="FFFFFF"/>
        </w:rPr>
        <w:t>RANGE_HI_KEY：</w:t>
      </w:r>
      <w:r>
        <w:rPr>
          <w:rFonts w:hint="default" w:ascii="Verdana" w:hAnsi="Verdana" w:cs="Verdana"/>
          <w:b w:val="0"/>
          <w:i w:val="0"/>
          <w:caps w:val="0"/>
          <w:color w:val="000000"/>
          <w:spacing w:val="0"/>
          <w:sz w:val="21"/>
          <w:szCs w:val="21"/>
          <w:shd w:val="clear" w:fill="FFFFFF"/>
        </w:rPr>
        <w:t>直方图中每一组数据的最大值。这个好理解，如果数据量大的话，经过分组，这个值就是当前组的最大值。上面例子的统计信息总共分了90组，总共才91行，也就是说，SQL Server为了准确的描述该列的值，大部分每个组只取了一个值，只有一个组取了俩值。</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FF0000"/>
          <w:spacing w:val="0"/>
          <w:sz w:val="21"/>
          <w:szCs w:val="21"/>
          <w:shd w:val="clear" w:fill="FFFFFF"/>
        </w:rPr>
        <w:t>RANGE_ROWS：</w:t>
      </w:r>
      <w:r>
        <w:rPr>
          <w:rFonts w:hint="default" w:ascii="Verdana" w:hAnsi="Verdana" w:cs="Verdana"/>
          <w:b w:val="0"/>
          <w:i w:val="0"/>
          <w:caps w:val="0"/>
          <w:color w:val="000000"/>
          <w:spacing w:val="0"/>
          <w:sz w:val="21"/>
          <w:szCs w:val="21"/>
          <w:shd w:val="clear" w:fill="FFFFFF"/>
        </w:rPr>
        <w:t>直方图的没组数据的区间行数（不包括最大值）。这里我们说了总共就91行，它分了90组，所以有一组会存在两个值，我们找到它：</w:t>
      </w:r>
      <w:r>
        <w:rPr>
          <w:rFonts w:hint="default" w:ascii="Verdana" w:hAnsi="Verdana" w:cs="Verdana"/>
          <w:b w:val="0"/>
          <w:i w:val="0"/>
          <w:caps w:val="0"/>
          <w:color w:val="000000"/>
          <w:spacing w:val="0"/>
          <w:sz w:val="21"/>
          <w:szCs w:val="21"/>
          <w:shd w:val="clear" w:fill="FFFFFF"/>
        </w:rPr>
        <w:drawing>
          <wp:inline distT="0" distB="0" distL="114300" distR="114300">
            <wp:extent cx="6305550" cy="23717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305550" cy="2371725"/>
                    </a:xfrm>
                    <a:prstGeom prst="rect">
                      <a:avLst/>
                    </a:prstGeom>
                    <a:noFill/>
                    <a:ln w="9525">
                      <a:noFill/>
                    </a:ln>
                  </pic:spPr>
                </pic:pic>
              </a:graphicData>
            </a:graphic>
          </wp:inline>
        </w:drawing>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FF0000"/>
          <w:spacing w:val="0"/>
          <w:sz w:val="21"/>
          <w:szCs w:val="21"/>
          <w:shd w:val="clear" w:fill="FFFFFF"/>
        </w:rPr>
        <w:t>EQ_ROWS：</w:t>
      </w:r>
      <w:r>
        <w:rPr>
          <w:rFonts w:hint="default" w:ascii="Verdana" w:hAnsi="Verdana" w:cs="Verdana"/>
          <w:b w:val="0"/>
          <w:i w:val="0"/>
          <w:caps w:val="0"/>
          <w:color w:val="000000"/>
          <w:spacing w:val="0"/>
          <w:sz w:val="21"/>
          <w:szCs w:val="21"/>
          <w:shd w:val="clear" w:fill="FFFFFF"/>
        </w:rPr>
        <w:t>这里表示和上面最大值相等的行数目。因为我们不包含一样的，所以这里值都为 1</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FF0000"/>
          <w:spacing w:val="0"/>
          <w:sz w:val="21"/>
          <w:szCs w:val="21"/>
          <w:shd w:val="clear" w:fill="FFFFFF"/>
        </w:rPr>
        <w:t>DISTINCT_RANGE_ROWS：</w:t>
      </w:r>
      <w:r>
        <w:rPr>
          <w:rFonts w:hint="default" w:ascii="Verdana" w:hAnsi="Verdana" w:cs="Verdana"/>
          <w:b w:val="0"/>
          <w:i w:val="0"/>
          <w:caps w:val="0"/>
          <w:color w:val="000000"/>
          <w:spacing w:val="0"/>
          <w:sz w:val="21"/>
          <w:szCs w:val="21"/>
          <w:shd w:val="clear" w:fill="FFFFFF"/>
        </w:rPr>
        <w:t>直方图每组数据区间的非重复值的数目。上限值除外。</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FF0000"/>
          <w:spacing w:val="0"/>
          <w:sz w:val="21"/>
          <w:szCs w:val="21"/>
          <w:shd w:val="clear" w:fill="FFFFFF"/>
        </w:rPr>
        <w:t>AVG_RANGE_ROWS：</w:t>
      </w:r>
      <w:r>
        <w:rPr>
          <w:rFonts w:hint="default" w:ascii="Verdana" w:hAnsi="Verdana" w:cs="Verdana"/>
          <w:b w:val="0"/>
          <w:i w:val="0"/>
          <w:caps w:val="0"/>
          <w:color w:val="000000"/>
          <w:spacing w:val="0"/>
          <w:sz w:val="21"/>
          <w:szCs w:val="21"/>
          <w:shd w:val="clear" w:fill="FFFFFF"/>
        </w:rPr>
        <w:t>每个直方图平均的行数。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经过最后一部分的描述，SQL Server已经完全掌控了该表中该字段的数据内容分布了。想获取那些数据根据它就可以从容获取到，并且统计信息是排序了的。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所以当我们每次写的T-SQL语句，它都能根据统计信息评估出要获取的数据量多少，并且找到最合适的执行计划来执行。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我也相信经过上面三部分的分析，关于文章开篇我们提到的那个关于‘K’和‘Y’的问题会找到答案了，这里不解释了。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当然，如果数据量特别大，统计信息的维护也会有小小的失误，而这时候就需要我们来站出来及时的弥补。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ascii="Verdana" w:hAnsi="Verdana" w:cs="Verdana"/>
          <w:b w:val="0"/>
          <w:i w:val="0"/>
          <w:caps w:val="0"/>
          <w:color w:val="000000"/>
          <w:spacing w:val="0"/>
          <w:sz w:val="21"/>
          <w:szCs w:val="21"/>
        </w:rPr>
      </w:pPr>
      <w:r>
        <w:rPr>
          <w:rStyle w:val="5"/>
          <w:rFonts w:hint="default" w:ascii="Verdana" w:hAnsi="Verdana" w:cs="Verdana"/>
          <w:i w:val="0"/>
          <w:caps w:val="0"/>
          <w:color w:val="000000"/>
          <w:spacing w:val="0"/>
          <w:sz w:val="21"/>
          <w:szCs w:val="21"/>
          <w:shd w:val="clear" w:fill="FFFFFF"/>
        </w:rPr>
        <w:t>创建统计信息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通过上面的介绍，其实我们已经看到了统计信息的强大作用了，所以对于数据库来说它的重要性就不言而喻了，因此，SQL Server会自动的创建统计信息，适时的更新统计信息，当然我们可以关闭掉，但是我非常不建议这么做，原因很简单：No Do  No Die...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这两项功能默认是开启的，也就是说SQL Server会自己维护统计信息的准确性。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在日常维护中，我们大可不必要去更改这两项，当然也有比较极端的情况，因为我们知道更新统计信息也是一个消耗，在非常的大的并发的系统中需要关掉自动更新功能，这种情况非常的少之又少，所以基本采用默认值就可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在以下情况下，SQL Server会自动的创建统计信息：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1、在索引创建时，SQL Server会自动的在索引列上创建统计信息。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2、当SQL Server想要使用某些列上的统计信息，发现没有的时候，这时候会自动创建统计信息。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3、当然，我们也可以手动创建。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比如，自动创建的例子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select</w:t>
      </w:r>
      <w:r>
        <w:rPr>
          <w:rFonts w:hint="default" w:ascii="Courier New" w:hAnsi="Courier New" w:cs="Courier New"/>
          <w:b w:val="0"/>
          <w:i w:val="0"/>
          <w:caps w:val="0"/>
          <w:color w:val="000000"/>
          <w:spacing w:val="0"/>
          <w:sz w:val="18"/>
          <w:szCs w:val="18"/>
          <w:shd w:val="clear" w:fill="F5F5F5"/>
        </w:rPr>
        <w:t xml:space="preserve"> * into CustomersStats </w:t>
      </w:r>
      <w:r>
        <w:rPr>
          <w:rFonts w:hint="default" w:ascii="Courier New" w:hAnsi="Courier New" w:cs="Courier New"/>
          <w:b w:val="0"/>
          <w:i w:val="0"/>
          <w:caps w:val="0"/>
          <w:color w:val="0000FF"/>
          <w:spacing w:val="0"/>
          <w:sz w:val="18"/>
          <w:szCs w:val="18"/>
          <w:shd w:val="clear" w:fill="F5F5F5"/>
        </w:rPr>
        <w:t>from</w:t>
      </w:r>
      <w:r>
        <w:rPr>
          <w:rFonts w:hint="default" w:ascii="Courier New" w:hAnsi="Courier New" w:cs="Courier New"/>
          <w:b w:val="0"/>
          <w:i w:val="0"/>
          <w:caps w:val="0"/>
          <w:color w:val="000000"/>
          <w:spacing w:val="0"/>
          <w:sz w:val="18"/>
          <w:szCs w:val="18"/>
          <w:shd w:val="clear" w:fill="F5F5F5"/>
        </w:rPr>
        <w:t xml:space="preserve"> Customers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sp_helpstats CustomersStats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drawing>
          <wp:inline distT="0" distB="0" distL="114300" distR="114300">
            <wp:extent cx="3409950" cy="8191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409950" cy="8191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来添加一个查询语句，然后再查看统计信息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select</w:t>
      </w:r>
      <w:r>
        <w:rPr>
          <w:rFonts w:hint="default" w:ascii="Courier New" w:hAnsi="Courier New" w:cs="Courier New"/>
          <w:b w:val="0"/>
          <w:i w:val="0"/>
          <w:caps w:val="0"/>
          <w:color w:val="000000"/>
          <w:spacing w:val="0"/>
          <w:sz w:val="18"/>
          <w:szCs w:val="18"/>
          <w:shd w:val="clear" w:fill="F5F5F5"/>
        </w:rPr>
        <w:t xml:space="preserve"> * </w:t>
      </w:r>
      <w:r>
        <w:rPr>
          <w:rFonts w:hint="default" w:ascii="Courier New" w:hAnsi="Courier New" w:cs="Courier New"/>
          <w:b w:val="0"/>
          <w:i w:val="0"/>
          <w:caps w:val="0"/>
          <w:color w:val="0000FF"/>
          <w:spacing w:val="0"/>
          <w:sz w:val="18"/>
          <w:szCs w:val="18"/>
          <w:shd w:val="clear" w:fill="F5F5F5"/>
        </w:rPr>
        <w:t>from</w:t>
      </w:r>
      <w:r>
        <w:rPr>
          <w:rFonts w:hint="default" w:ascii="Courier New" w:hAnsi="Courier New" w:cs="Courier New"/>
          <w:b w:val="0"/>
          <w:i w:val="0"/>
          <w:caps w:val="0"/>
          <w:color w:val="000000"/>
          <w:spacing w:val="0"/>
          <w:sz w:val="18"/>
          <w:szCs w:val="18"/>
          <w:shd w:val="clear" w:fill="F5F5F5"/>
        </w:rPr>
        <w:t xml:space="preserve"> CustomersStats</w:t>
      </w:r>
      <w:r>
        <w:rPr>
          <w:rFonts w:hint="default" w:ascii="Courier New" w:hAnsi="Courier New" w:cs="Courier New"/>
          <w:b w:val="0"/>
          <w:i w:val="0"/>
          <w:caps w:val="0"/>
          <w:color w:val="0000FF"/>
          <w:spacing w:val="0"/>
          <w:sz w:val="18"/>
          <w:szCs w:val="18"/>
          <w:shd w:val="clear" w:fill="F5F5F5"/>
        </w:rPr>
        <w:t>where</w:t>
      </w:r>
      <w:r>
        <w:rPr>
          <w:rFonts w:hint="default" w:ascii="Courier New" w:hAnsi="Courier New" w:cs="Courier New"/>
          <w:b w:val="0"/>
          <w:i w:val="0"/>
          <w:caps w:val="0"/>
          <w:color w:val="000000"/>
          <w:spacing w:val="0"/>
          <w:sz w:val="18"/>
          <w:szCs w:val="18"/>
          <w:shd w:val="clear" w:fill="F5F5F5"/>
        </w:rPr>
        <w:t xml:space="preserve"> ContactName=</w:t>
      </w:r>
      <w:r>
        <w:rPr>
          <w:rFonts w:hint="default" w:ascii="Courier New" w:hAnsi="Courier New" w:cs="Courier New"/>
          <w:b w:val="0"/>
          <w:i w:val="0"/>
          <w:caps w:val="0"/>
          <w:color w:val="800000"/>
          <w:spacing w:val="0"/>
          <w:sz w:val="18"/>
          <w:szCs w:val="18"/>
          <w:shd w:val="clear" w:fill="F5F5F5"/>
        </w:rPr>
        <w:t>'Hanna Moos'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go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sp_helpstats CustomersStats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go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在以下情况下，SQL Server会自动的更新统计信息：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1、如果统计信息是定义在普通的表格上，那么当发生以下任一种的变化后，统计信息就会被触发更新动作。</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000000"/>
          <w:spacing w:val="0"/>
          <w:sz w:val="21"/>
          <w:szCs w:val="21"/>
          <w:shd w:val="clear" w:fill="FFFFFF"/>
        </w:rPr>
        <w:t>表格从没有数据变成大于等于1条数据。</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000000"/>
          <w:spacing w:val="0"/>
          <w:sz w:val="21"/>
          <w:szCs w:val="21"/>
          <w:shd w:val="clear" w:fill="FFFFFF"/>
        </w:rPr>
        <w:t>对于数据量小于500行的表格，当统计信息的第一个字段数据累计变化大于500以后。</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000000"/>
          <w:spacing w:val="0"/>
          <w:sz w:val="21"/>
          <w:szCs w:val="21"/>
          <w:shd w:val="clear" w:fill="FFFFFF"/>
        </w:rPr>
        <w:t>对于数据量大于500行的表格，当统计信息的第一个字段数据累计变化大于500+（20%*表格总的数据量）以后。所以对于较大的表，只有1/5以上的数据发生变化后，SQL Server才会重新计算统计信息。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2、临时表上也可以有统计信息。这也是很多情况下采用临时表优化的原因之一。其维护策略基本和普通表格一样，但是表变量不能创建统计信息。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当然，我们也可以手动的更新统计信息，更新脚本如下：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UPDATE STATISTICS Customers WITH FULLSCAN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SQL Server调优系列进阶篇（深入剖析统计信息） - 指尖流淌 - 博客园.html</w:t>
      </w:r>
    </w:p>
    <w:p>
      <w:pPr>
        <w:rPr>
          <w:rFonts w:hint="eastAsia"/>
          <w:lang w:val="en-US" w:eastAsia="zh-CN"/>
        </w:rPr>
      </w:pPr>
    </w:p>
    <w:p>
      <w:pPr>
        <w:pStyle w:val="3"/>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24"/>
          <w:szCs w:val="24"/>
          <w:shd w:val="clear" w:color="auto" w:fill="FFFFFF"/>
          <w:lang w:val="en-US" w:eastAsia="zh-CN"/>
        </w:rPr>
      </w:pPr>
      <w:bookmarkStart w:id="3" w:name="OLE_LINK17"/>
      <w:bookmarkStart w:id="4" w:name="OLE_LINK12"/>
      <w:r>
        <w:rPr>
          <w:rFonts w:ascii="Calibri" w:hAnsi="Calibri" w:cs="Calibri"/>
          <w:b w:val="0"/>
          <w:i w:val="0"/>
          <w:caps w:val="0"/>
          <w:color w:val="333333"/>
          <w:spacing w:val="0"/>
          <w:sz w:val="24"/>
          <w:szCs w:val="24"/>
          <w:shd w:val="clear" w:color="auto" w:fill="FFFFFF"/>
        </w:rPr>
        <w:t>作者</w:t>
      </w:r>
      <w:r>
        <w:rPr>
          <w:rFonts w:hint="default" w:ascii="Calibri" w:hAnsi="Calibri" w:cs="Calibri"/>
          <w:b w:val="0"/>
          <w:i w:val="0"/>
          <w:caps w:val="0"/>
          <w:color w:val="333333"/>
          <w:spacing w:val="0"/>
          <w:sz w:val="24"/>
          <w:szCs w:val="24"/>
          <w:shd w:val="clear" w:color="auto" w:fill="FFFFFF"/>
        </w:rPr>
        <w:t>:: </w:t>
      </w:r>
      <w:r>
        <w:rPr>
          <w:rFonts w:hint="eastAsia" w:ascii="宋体" w:hAnsi="宋体" w:eastAsia="宋体" w:cs="宋体"/>
          <w:b w:val="0"/>
          <w:i w:val="0"/>
          <w:caps w:val="0"/>
          <w:color w:val="333333"/>
          <w:spacing w:val="0"/>
          <w:sz w:val="24"/>
          <w:szCs w:val="24"/>
          <w:shd w:val="clear" w:color="auto" w:fill="FFFFFF"/>
        </w:rPr>
        <w:t>绰号:</w:t>
      </w:r>
      <w:r>
        <w:rPr>
          <w:rFonts w:hint="default" w:ascii="Calibri" w:hAnsi="Calibri" w:cs="Calibri"/>
          <w:b w:val="0"/>
          <w:i w:val="0"/>
          <w:caps w:val="0"/>
          <w:color w:val="333333"/>
          <w:spacing w:val="0"/>
          <w:sz w:val="24"/>
          <w:szCs w:val="24"/>
          <w:shd w:val="clear" w:color="auto" w:fill="FFFFFF"/>
        </w:rPr>
        <w:t>老哇的爪子claw</w:t>
      </w:r>
      <w:r>
        <w:rPr>
          <w:rFonts w:hint="eastAsia" w:ascii="Calibri" w:hAnsi="Calibri" w:cs="Calibri"/>
          <w:b w:val="0"/>
          <w:i w:val="0"/>
          <w:caps w:val="0"/>
          <w:color w:val="333333"/>
          <w:spacing w:val="0"/>
          <w:sz w:val="24"/>
          <w:szCs w:val="24"/>
          <w:shd w:val="clear" w:color="auto" w:fill="FFFFFF"/>
          <w:lang w:val="en-US" w:eastAsia="zh-CN"/>
        </w:rPr>
        <w:t xml:space="preserve"> of Eagle</w:t>
      </w:r>
      <w:r>
        <w:rPr>
          <w:rFonts w:hint="eastAsia" w:ascii="宋体" w:hAnsi="宋体" w:eastAsia="宋体" w:cs="宋体"/>
          <w:b w:val="0"/>
          <w:i w:val="0"/>
          <w:caps w:val="0"/>
          <w:color w:val="333333"/>
          <w:spacing w:val="0"/>
          <w:sz w:val="24"/>
          <w:szCs w:val="24"/>
          <w:shd w:val="clear" w:color="auto" w:fill="FFFFFF"/>
        </w:rPr>
        <w:t> </w:t>
      </w:r>
      <w:r>
        <w:rPr>
          <w:rFonts w:hint="eastAsia" w:ascii="宋体" w:hAnsi="宋体" w:eastAsia="宋体" w:cs="宋体"/>
          <w:b w:val="0"/>
          <w:i w:val="0"/>
          <w:caps w:val="0"/>
          <w:color w:val="333333"/>
          <w:spacing w:val="0"/>
          <w:sz w:val="24"/>
          <w:szCs w:val="24"/>
          <w:shd w:val="clear" w:color="auto" w:fill="FFFFFF"/>
          <w:lang w:eastAsia="zh-CN"/>
        </w:rPr>
        <w:t>偶像破坏者Iconoclast</w:t>
      </w:r>
      <w:r>
        <w:rPr>
          <w:rFonts w:hint="eastAsia" w:ascii="宋体" w:hAnsi="宋体" w:eastAsia="宋体" w:cs="宋体"/>
          <w:b w:val="0"/>
          <w:i w:val="0"/>
          <w:caps w:val="0"/>
          <w:color w:val="333333"/>
          <w:spacing w:val="0"/>
          <w:sz w:val="24"/>
          <w:szCs w:val="24"/>
          <w:shd w:val="clear" w:color="auto" w:fill="FFFFFF"/>
          <w:lang w:val="en-US" w:eastAsia="zh-CN"/>
        </w:rPr>
        <w:t xml:space="preserve"> image-smasher</w:t>
      </w:r>
    </w:p>
    <w:p>
      <w:pPr>
        <w:pStyle w:val="3"/>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24"/>
          <w:szCs w:val="24"/>
          <w:shd w:val="clear" w:color="auto" w:fill="FFFFFF"/>
          <w:lang w:val="en-US" w:eastAsia="zh-CN"/>
        </w:rPr>
      </w:pPr>
      <w:bookmarkStart w:id="5" w:name="OLE_LINK10"/>
      <w:r>
        <w:rPr>
          <w:rFonts w:hint="default" w:ascii="Helvetica Neue" w:hAnsi="Helvetica Neue" w:eastAsia="Helvetica Neue" w:cs="Helvetica Neue"/>
          <w:i w:val="0"/>
          <w:caps w:val="0"/>
          <w:spacing w:val="0"/>
          <w:kern w:val="2"/>
          <w:szCs w:val="21"/>
          <w:shd w:val="clear" w:color="auto" w:fill="FFFFFF"/>
          <w:lang w:val="en-US" w:eastAsia="zh-CN"/>
        </w:rPr>
        <w:t>捕鸟</w:t>
      </w:r>
      <w:bookmarkEnd w:id="5"/>
      <w:r>
        <w:rPr>
          <w:rFonts w:hint="eastAsia" w:ascii="Helvetica Neue" w:hAnsi="Helvetica Neue" w:eastAsia="Helvetica Neue" w:cs="Helvetica Neue"/>
          <w:i w:val="0"/>
          <w:caps w:val="0"/>
          <w:spacing w:val="0"/>
          <w:kern w:val="2"/>
          <w:szCs w:val="21"/>
          <w:shd w:val="clear" w:color="auto" w:fill="FFFFFF"/>
          <w:lang w:val="en-US" w:eastAsia="zh-CN"/>
        </w:rPr>
        <w:t>王</w:t>
      </w:r>
      <w:r>
        <w:rPr>
          <w:rFonts w:ascii="Arial" w:hAnsi="Arial" w:eastAsia="宋体" w:cs="Arial"/>
          <w:b w:val="0"/>
          <w:i w:val="0"/>
          <w:caps w:val="0"/>
          <w:color w:val="333333"/>
          <w:spacing w:val="0"/>
          <w:sz w:val="19"/>
          <w:szCs w:val="19"/>
          <w:shd w:val="clear" w:fill="CCE8CF"/>
        </w:rPr>
        <w:t>"</w:t>
      </w:r>
      <w:r>
        <w:rPr>
          <w:rStyle w:val="6"/>
          <w:rFonts w:hint="default" w:ascii="Arial" w:hAnsi="Arial" w:eastAsia="宋体" w:cs="Arial"/>
          <w:b w:val="0"/>
          <w:i w:val="0"/>
          <w:caps w:val="0"/>
          <w:color w:val="CC0000"/>
          <w:spacing w:val="0"/>
          <w:sz w:val="19"/>
          <w:szCs w:val="19"/>
          <w:shd w:val="clear" w:fill="CCE8CF"/>
        </w:rPr>
        <w:t>Bird</w:t>
      </w:r>
      <w:r>
        <w:rPr>
          <w:rFonts w:hint="default" w:ascii="Arial" w:hAnsi="Arial" w:eastAsia="宋体" w:cs="Arial"/>
          <w:b w:val="0"/>
          <w:i w:val="0"/>
          <w:caps w:val="0"/>
          <w:color w:val="333333"/>
          <w:spacing w:val="0"/>
          <w:sz w:val="19"/>
          <w:szCs w:val="19"/>
          <w:shd w:val="clear" w:fill="CCE8CF"/>
        </w:rPr>
        <w:t> </w:t>
      </w:r>
      <w:r>
        <w:rPr>
          <w:rStyle w:val="6"/>
          <w:rFonts w:hint="default" w:ascii="Arial" w:hAnsi="Arial" w:eastAsia="宋体" w:cs="Arial"/>
          <w:b w:val="0"/>
          <w:i w:val="0"/>
          <w:caps w:val="0"/>
          <w:color w:val="CC0000"/>
          <w:spacing w:val="0"/>
          <w:sz w:val="19"/>
          <w:szCs w:val="19"/>
          <w:shd w:val="clear" w:fill="CCE8CF"/>
        </w:rPr>
        <w:t>Catcher</w:t>
      </w:r>
      <w:r>
        <w:rPr>
          <w:rFonts w:hint="eastAsia" w:ascii="Helvetica Neue" w:hAnsi="Helvetica Neue" w:eastAsia="Helvetica Neue" w:cs="Helvetica Neue"/>
          <w:i w:val="0"/>
          <w:caps w:val="0"/>
          <w:spacing w:val="0"/>
          <w:kern w:val="2"/>
          <w:szCs w:val="21"/>
          <w:shd w:val="clear" w:color="auto" w:fill="FFFFFF"/>
          <w:lang w:val="en-US" w:eastAsia="zh-CN"/>
        </w:rPr>
        <w:t xml:space="preserve"> </w:t>
      </w:r>
      <w:r>
        <w:rPr>
          <w:rFonts w:hint="eastAsia" w:eastAsia="宋体"/>
          <w:kern w:val="2"/>
          <w:lang w:val="en-US" w:eastAsia="zh-CN"/>
        </w:rPr>
        <w:t xml:space="preserve">王中之王King of Kings </w:t>
      </w:r>
      <w:bookmarkStart w:id="6" w:name="OLE_LINK11"/>
      <w:r>
        <w:rPr>
          <w:rFonts w:hint="default" w:eastAsia="宋体"/>
          <w:kern w:val="2"/>
          <w:lang w:val="en-US" w:eastAsia="zh-CN"/>
        </w:rPr>
        <w:t>虔诚者</w:t>
      </w:r>
      <w:bookmarkEnd w:id="6"/>
      <w:r>
        <w:rPr>
          <w:rFonts w:hint="default" w:eastAsia="宋体"/>
          <w:kern w:val="2"/>
          <w:lang w:val="en-US" w:eastAsia="zh-CN"/>
        </w:rPr>
        <w:t>Pious</w:t>
      </w:r>
      <w:r>
        <w:rPr>
          <w:rFonts w:hint="eastAsia" w:eastAsia="宋体"/>
          <w:kern w:val="2"/>
          <w:lang w:val="en-US" w:eastAsia="zh-CN"/>
        </w:rPr>
        <w:t xml:space="preserve"> </w:t>
      </w:r>
      <w:bookmarkStart w:id="7" w:name="OLE_LINK13"/>
      <w:r>
        <w:rPr>
          <w:rFonts w:eastAsia="宋体"/>
          <w:kern w:val="2"/>
          <w:lang w:val="en-US" w:eastAsia="zh-CN"/>
        </w:rPr>
        <w:t>宗教</w:t>
      </w:r>
      <w:r>
        <w:rPr>
          <w:rFonts w:hint="eastAsia" w:eastAsia="宋体"/>
          <w:kern w:val="2"/>
          <w:lang w:val="en-US" w:eastAsia="zh-CN"/>
        </w:rPr>
        <w:t>信仰</w:t>
      </w:r>
      <w:r>
        <w:rPr>
          <w:rFonts w:eastAsia="宋体"/>
          <w:kern w:val="2"/>
          <w:lang w:val="en-US" w:eastAsia="zh-CN"/>
        </w:rPr>
        <w:t>捍卫者</w:t>
      </w:r>
      <w:bookmarkEnd w:id="7"/>
      <w:r>
        <w:rPr>
          <w:rFonts w:hint="eastAsia" w:eastAsia="宋体"/>
          <w:kern w:val="2"/>
          <w:lang w:val="en-US" w:eastAsia="zh-CN"/>
        </w:rPr>
        <w:t xml:space="preserve"> </w:t>
      </w:r>
      <w:r>
        <w:rPr>
          <w:rFonts w:hint="eastAsia" w:ascii="Arial" w:hAnsi="Arial" w:eastAsia="宋体" w:cs="Arial"/>
          <w:b w:val="0"/>
          <w:i w:val="0"/>
          <w:caps w:val="0"/>
          <w:color w:val="F57527"/>
          <w:spacing w:val="0"/>
          <w:sz w:val="21"/>
          <w:szCs w:val="21"/>
          <w:shd w:val="clear" w:fill="F9F9F9"/>
        </w:rPr>
        <w:t>Defender</w:t>
      </w:r>
      <w:r>
        <w:rPr>
          <w:rFonts w:hint="default" w:ascii="Arial" w:hAnsi="Arial" w:eastAsia="宋体" w:cs="Arial"/>
          <w:b w:val="0"/>
          <w:i w:val="0"/>
          <w:caps w:val="0"/>
          <w:color w:val="F57527"/>
          <w:spacing w:val="0"/>
          <w:sz w:val="21"/>
          <w:szCs w:val="21"/>
          <w:shd w:val="clear" w:fill="F9F9F9"/>
        </w:rPr>
        <w:t> of the Faith</w:t>
      </w:r>
      <w:r>
        <w:rPr>
          <w:rFonts w:hint="default" w:ascii="Arial" w:hAnsi="Arial" w:eastAsia="宋体" w:cs="Arial"/>
          <w:b w:val="0"/>
          <w:i w:val="0"/>
          <w:caps w:val="0"/>
          <w:color w:val="333333"/>
          <w:spacing w:val="0"/>
          <w:sz w:val="21"/>
          <w:szCs w:val="21"/>
          <w:shd w:val="clear" w:fill="F9F9F9"/>
        </w:rPr>
        <w:t>.</w:t>
      </w:r>
      <w:r>
        <w:rPr>
          <w:rFonts w:hint="eastAsia" w:ascii="Arial" w:hAnsi="Arial" w:eastAsia="宋体" w:cs="Arial"/>
          <w:b w:val="0"/>
          <w:i w:val="0"/>
          <w:caps w:val="0"/>
          <w:color w:val="333333"/>
          <w:spacing w:val="0"/>
          <w:sz w:val="21"/>
          <w:szCs w:val="21"/>
          <w:shd w:val="clear" w:fill="F9F9F9"/>
          <w:lang w:val="en-US" w:eastAsia="zh-CN"/>
        </w:rPr>
        <w:t xml:space="preserve"> </w:t>
      </w:r>
      <w:bookmarkStart w:id="8" w:name="OLE_LINK14"/>
      <w:r>
        <w:rPr>
          <w:rFonts w:hint="eastAsia" w:ascii="Arial" w:hAnsi="Arial" w:eastAsia="宋体" w:cs="Arial"/>
          <w:b w:val="0"/>
          <w:i w:val="0"/>
          <w:caps w:val="0"/>
          <w:color w:val="333333"/>
          <w:spacing w:val="0"/>
          <w:sz w:val="21"/>
          <w:szCs w:val="21"/>
          <w:shd w:val="clear" w:color="auto" w:fill="FFFFFF"/>
        </w:rPr>
        <w:t>卡拉卡拉</w:t>
      </w:r>
      <w:r>
        <w:rPr>
          <w:rFonts w:hint="eastAsia" w:ascii="Arial" w:hAnsi="Arial" w:eastAsia="宋体" w:cs="Arial"/>
          <w:b w:val="0"/>
          <w:i w:val="0"/>
          <w:caps w:val="0"/>
          <w:color w:val="333333"/>
          <w:spacing w:val="0"/>
          <w:sz w:val="21"/>
          <w:szCs w:val="21"/>
          <w:shd w:val="clear" w:color="auto" w:fill="FFFFFF"/>
          <w:lang w:eastAsia="zh-CN"/>
        </w:rPr>
        <w:t>红斗篷</w:t>
      </w:r>
      <w:bookmarkEnd w:id="8"/>
      <w:r>
        <w:rPr>
          <w:rFonts w:hint="eastAsia" w:ascii="Arial" w:hAnsi="Arial" w:eastAsia="宋体" w:cs="Arial"/>
          <w:b w:val="0"/>
          <w:i w:val="0"/>
          <w:caps w:val="0"/>
          <w:color w:val="333333"/>
          <w:spacing w:val="0"/>
          <w:sz w:val="21"/>
          <w:szCs w:val="21"/>
          <w:shd w:val="clear" w:color="auto" w:fill="FFFFFF"/>
          <w:lang w:val="en-US" w:eastAsia="zh-CN"/>
        </w:rPr>
        <w:t xml:space="preserve"> </w:t>
      </w:r>
      <w:r>
        <w:rPr>
          <w:rFonts w:hint="eastAsia" w:ascii="Arial" w:hAnsi="Arial" w:eastAsia="宋体" w:cs="Arial"/>
          <w:b w:val="0"/>
          <w:i w:val="0"/>
          <w:caps w:val="0"/>
          <w:color w:val="333333"/>
          <w:spacing w:val="0"/>
          <w:sz w:val="21"/>
          <w:szCs w:val="21"/>
          <w:shd w:val="clear" w:color="auto" w:fill="FFFFFF"/>
        </w:rPr>
        <w:t>Caracalla</w:t>
      </w:r>
      <w:r>
        <w:rPr>
          <w:rFonts w:hint="eastAsia" w:ascii="Arial" w:hAnsi="Arial" w:eastAsia="宋体" w:cs="Arial"/>
          <w:b w:val="0"/>
          <w:i w:val="0"/>
          <w:caps w:val="0"/>
          <w:color w:val="333333"/>
          <w:spacing w:val="0"/>
          <w:sz w:val="21"/>
          <w:szCs w:val="21"/>
          <w:shd w:val="clear" w:color="auto" w:fill="FFFFFF"/>
          <w:lang w:val="en-US" w:eastAsia="zh-CN"/>
        </w:rPr>
        <w:t xml:space="preserve"> red cloak</w:t>
      </w:r>
    </w:p>
    <w:p>
      <w:pPr>
        <w:pStyle w:val="3"/>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24"/>
          <w:szCs w:val="24"/>
          <w:shd w:val="clear" w:color="auto" w:fill="FFFFFF"/>
          <w:lang w:eastAsia="zh-CN"/>
        </w:rPr>
      </w:pPr>
      <w:bookmarkStart w:id="9" w:name="OLE_LINK18"/>
      <w:r>
        <w:rPr>
          <w:rFonts w:hint="eastAsia" w:ascii="宋体" w:hAnsi="宋体" w:eastAsia="宋体" w:cs="宋体"/>
          <w:b w:val="0"/>
          <w:i w:val="0"/>
          <w:caps w:val="0"/>
          <w:color w:val="333333"/>
          <w:spacing w:val="0"/>
          <w:sz w:val="24"/>
          <w:szCs w:val="24"/>
          <w:shd w:val="clear" w:color="auto" w:fill="FFFFFF"/>
          <w:lang w:eastAsia="zh-CN"/>
        </w:rPr>
        <w:t>简称：</w:t>
      </w:r>
      <w:bookmarkEnd w:id="9"/>
      <w:r>
        <w:rPr>
          <w:rFonts w:hint="eastAsia" w:ascii="宋体" w:hAnsi="宋体" w:eastAsia="宋体" w:cs="宋体"/>
          <w:b w:val="0"/>
          <w:i w:val="0"/>
          <w:caps w:val="0"/>
          <w:color w:val="333333"/>
          <w:spacing w:val="0"/>
          <w:sz w:val="24"/>
          <w:szCs w:val="24"/>
          <w:shd w:val="clear" w:color="auto" w:fill="FFFFFF"/>
          <w:lang w:eastAsia="zh-CN"/>
        </w:rPr>
        <w:t>：</w:t>
      </w:r>
      <w:r>
        <w:rPr>
          <w:rFonts w:hint="eastAsia" w:ascii="宋体" w:hAnsi="宋体" w:eastAsia="宋体" w:cs="宋体"/>
          <w:b w:val="0"/>
          <w:i w:val="0"/>
          <w:caps w:val="0"/>
          <w:color w:val="333333"/>
          <w:spacing w:val="0"/>
          <w:sz w:val="24"/>
          <w:szCs w:val="24"/>
          <w:shd w:val="clear" w:color="auto" w:fill="FFFFFF"/>
          <w:lang w:val="en-US" w:eastAsia="zh-CN"/>
        </w:rPr>
        <w:t xml:space="preserve"> Emir </w:t>
      </w:r>
      <w:r>
        <w:rPr>
          <w:rFonts w:hint="default" w:ascii="Calibri" w:hAnsi="Calibri" w:cs="Calibri"/>
          <w:b w:val="0"/>
          <w:i w:val="0"/>
          <w:caps w:val="0"/>
          <w:color w:val="333333"/>
          <w:spacing w:val="0"/>
          <w:sz w:val="24"/>
          <w:szCs w:val="24"/>
          <w:shd w:val="clear" w:color="auto" w:fill="FFFFFF"/>
        </w:rPr>
        <w:t>Attilax</w:t>
      </w:r>
      <w:r>
        <w:rPr>
          <w:rFonts w:hint="eastAsia" w:ascii="宋体" w:hAnsi="宋体" w:eastAsia="宋体" w:cs="宋体"/>
          <w:b w:val="0"/>
          <w:i w:val="0"/>
          <w:caps w:val="0"/>
          <w:color w:val="333333"/>
          <w:spacing w:val="0"/>
          <w:sz w:val="24"/>
          <w:szCs w:val="24"/>
          <w:shd w:val="clear" w:color="auto" w:fill="FFFFFF"/>
        </w:rPr>
        <w:t> Akbar</w:t>
      </w:r>
      <w:r>
        <w:rPr>
          <w:rFonts w:hint="eastAsia" w:ascii="宋体" w:hAnsi="宋体" w:eastAsia="宋体" w:cs="宋体"/>
          <w:b w:val="0"/>
          <w:i w:val="0"/>
          <w:caps w:val="0"/>
          <w:color w:val="333333"/>
          <w:spacing w:val="0"/>
          <w:sz w:val="24"/>
          <w:szCs w:val="24"/>
          <w:shd w:val="clear" w:color="auto" w:fill="FFFFFF"/>
          <w:lang w:val="en-US" w:eastAsia="zh-CN"/>
        </w:rPr>
        <w:t xml:space="preserve"> </w:t>
      </w:r>
      <w:bookmarkStart w:id="10" w:name="OLE_LINK6"/>
      <w:r>
        <w:rPr>
          <w:rFonts w:hint="eastAsia" w:ascii="宋体" w:hAnsi="宋体" w:eastAsia="宋体" w:cs="宋体"/>
          <w:b w:val="0"/>
          <w:i w:val="0"/>
          <w:caps w:val="0"/>
          <w:color w:val="333333"/>
          <w:spacing w:val="0"/>
          <w:sz w:val="24"/>
          <w:szCs w:val="24"/>
          <w:shd w:val="clear" w:color="auto" w:fill="FFFFFF"/>
          <w:lang w:val="en-US" w:eastAsia="zh-CN"/>
        </w:rPr>
        <w:t>埃米尔</w:t>
      </w:r>
      <w:bookmarkEnd w:id="10"/>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阿提拉克斯</w:t>
      </w:r>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阿克巴</w:t>
      </w:r>
    </w:p>
    <w:p>
      <w:pPr>
        <w:pStyle w:val="3"/>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24"/>
          <w:szCs w:val="24"/>
          <w:shd w:val="clear" w:color="auto" w:fill="FFFFFF"/>
        </w:rPr>
      </w:pPr>
      <w:r>
        <w:rPr>
          <w:rFonts w:hint="eastAsia" w:ascii="宋体" w:hAnsi="宋体" w:eastAsia="宋体" w:cs="宋体"/>
          <w:b w:val="0"/>
          <w:i w:val="0"/>
          <w:caps w:val="0"/>
          <w:color w:val="333333"/>
          <w:spacing w:val="0"/>
          <w:sz w:val="24"/>
          <w:szCs w:val="24"/>
          <w:shd w:val="clear" w:color="auto" w:fill="FFFFFF"/>
        </w:rPr>
        <w:t>全名：</w:t>
      </w:r>
      <w:r>
        <w:rPr>
          <w:rFonts w:hint="eastAsia" w:ascii="宋体" w:hAnsi="宋体" w:eastAsia="宋体" w:cs="宋体"/>
          <w:b w:val="0"/>
          <w:i w:val="0"/>
          <w:caps w:val="0"/>
          <w:color w:val="333333"/>
          <w:spacing w:val="0"/>
          <w:sz w:val="24"/>
          <w:szCs w:val="24"/>
          <w:shd w:val="clear" w:color="auto" w:fill="FFFFFF"/>
          <w:lang w:eastAsia="zh-CN"/>
        </w:rPr>
        <w:t>：</w:t>
      </w:r>
      <w:r>
        <w:rPr>
          <w:rFonts w:hint="eastAsia" w:ascii="宋体" w:hAnsi="宋体" w:eastAsia="宋体" w:cs="宋体"/>
          <w:b w:val="0"/>
          <w:i w:val="0"/>
          <w:caps w:val="0"/>
          <w:color w:val="333333"/>
          <w:spacing w:val="0"/>
          <w:sz w:val="24"/>
          <w:szCs w:val="24"/>
          <w:shd w:val="clear" w:color="auto" w:fill="FFFFFF"/>
          <w:lang w:val="en-US" w:eastAsia="zh-CN"/>
        </w:rPr>
        <w:t xml:space="preserve">Emir </w:t>
      </w:r>
      <w:r>
        <w:rPr>
          <w:rFonts w:hint="default" w:ascii="Calibri" w:hAnsi="Calibri" w:cs="Calibri"/>
          <w:b w:val="0"/>
          <w:i w:val="0"/>
          <w:caps w:val="0"/>
          <w:color w:val="333333"/>
          <w:spacing w:val="0"/>
          <w:sz w:val="24"/>
          <w:szCs w:val="24"/>
          <w:shd w:val="clear" w:color="auto" w:fill="FFFFFF"/>
        </w:rPr>
        <w:t>Attilax</w:t>
      </w:r>
      <w:r>
        <w:rPr>
          <w:rFonts w:hint="eastAsia" w:ascii="Calibri" w:hAnsi="Calibri" w:cs="Calibri"/>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Akbar </w:t>
      </w:r>
      <w:r>
        <w:rPr>
          <w:rFonts w:hint="eastAsia" w:ascii="宋体" w:hAnsi="宋体" w:eastAsia="宋体" w:cs="宋体"/>
          <w:b w:val="0"/>
          <w:i w:val="0"/>
          <w:caps w:val="0"/>
          <w:color w:val="333333"/>
          <w:spacing w:val="0"/>
          <w:sz w:val="24"/>
          <w:szCs w:val="24"/>
          <w:shd w:val="clear" w:color="auto" w:fill="FFFFFF"/>
          <w:lang w:val="en-US" w:eastAsia="zh-CN"/>
        </w:rPr>
        <w:t xml:space="preserve">bin </w:t>
      </w:r>
      <w:r>
        <w:rPr>
          <w:rFonts w:ascii="Arial" w:hAnsi="Arial" w:eastAsia="宋体" w:cs="Arial"/>
          <w:b w:val="0"/>
          <w:i w:val="0"/>
          <w:caps w:val="0"/>
          <w:color w:val="333333"/>
          <w:spacing w:val="0"/>
          <w:sz w:val="19"/>
          <w:szCs w:val="19"/>
          <w:shd w:val="clear" w:fill="FFFFFF"/>
        </w:rPr>
        <w:t>Mahmud</w:t>
      </w:r>
      <w:r>
        <w:rPr>
          <w:rFonts w:hint="eastAsia" w:ascii="Arial" w:hAnsi="Arial" w:eastAsia="宋体" w:cs="Arial"/>
          <w:b w:val="0"/>
          <w:i w:val="0"/>
          <w:caps w:val="0"/>
          <w:color w:val="333333"/>
          <w:spacing w:val="0"/>
          <w:sz w:val="19"/>
          <w:szCs w:val="19"/>
          <w:shd w:val="clear"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lang w:val="en-US" w:eastAsia="zh-CN"/>
        </w:rPr>
        <w:t xml:space="preserve">bin  attila bin </w:t>
      </w:r>
      <w:r>
        <w:rPr>
          <w:rStyle w:val="6"/>
          <w:rFonts w:ascii="Arial" w:hAnsi="Arial" w:eastAsia="宋体" w:cs="Arial"/>
          <w:b w:val="0"/>
          <w:i w:val="0"/>
          <w:caps w:val="0"/>
          <w:color w:val="CC0000"/>
          <w:spacing w:val="0"/>
          <w:sz w:val="19"/>
          <w:szCs w:val="19"/>
          <w:shd w:val="clear" w:fill="FFFFFF"/>
        </w:rPr>
        <w:t>Solomon</w:t>
      </w:r>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Al Rapanui </w:t>
      </w:r>
    </w:p>
    <w:p>
      <w:pPr>
        <w:pStyle w:val="3"/>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default" w:ascii="Calibri" w:hAnsi="Calibri" w:cs="Calibri"/>
          <w:b w:val="0"/>
          <w:i w:val="0"/>
          <w:caps w:val="0"/>
          <w:color w:val="333333"/>
          <w:spacing w:val="0"/>
          <w:sz w:val="24"/>
          <w:szCs w:val="24"/>
          <w:shd w:val="clear" w:color="auto" w:fill="FFFFFF"/>
        </w:rPr>
      </w:pPr>
      <w:r>
        <w:rPr>
          <w:rFonts w:hint="eastAsia" w:ascii="宋体" w:hAnsi="宋体" w:eastAsia="宋体" w:cs="宋体"/>
          <w:b w:val="0"/>
          <w:i w:val="0"/>
          <w:caps w:val="0"/>
          <w:color w:val="333333"/>
          <w:spacing w:val="0"/>
          <w:sz w:val="24"/>
          <w:szCs w:val="24"/>
          <w:shd w:val="clear" w:color="auto" w:fill="FFFFFF"/>
          <w:lang w:val="en-US" w:eastAsia="zh-CN"/>
        </w:rPr>
        <w:t xml:space="preserve">埃米尔 </w:t>
      </w:r>
      <w:r>
        <w:rPr>
          <w:rFonts w:hint="eastAsia" w:ascii="宋体" w:hAnsi="宋体" w:eastAsia="宋体" w:cs="宋体"/>
          <w:b w:val="0"/>
          <w:i w:val="0"/>
          <w:caps w:val="0"/>
          <w:color w:val="333333"/>
          <w:spacing w:val="0"/>
          <w:sz w:val="24"/>
          <w:szCs w:val="24"/>
          <w:shd w:val="clear" w:color="auto" w:fill="FFFFFF"/>
        </w:rPr>
        <w:t>阿提拉克斯</w:t>
      </w:r>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阿克巴</w:t>
      </w:r>
      <w:r>
        <w:rPr>
          <w:rFonts w:hint="eastAsia" w:ascii="宋体" w:hAnsi="宋体" w:eastAsia="宋体" w:cs="宋体"/>
          <w:b w:val="0"/>
          <w:i w:val="0"/>
          <w:caps w:val="0"/>
          <w:color w:val="333333"/>
          <w:spacing w:val="0"/>
          <w:sz w:val="24"/>
          <w:szCs w:val="24"/>
          <w:shd w:val="clear" w:color="auto" w:fill="FFFFFF"/>
          <w:lang w:val="en-US" w:eastAsia="zh-CN"/>
        </w:rPr>
        <w:t xml:space="preserve"> 本 </w:t>
      </w:r>
      <w:r>
        <w:rPr>
          <w:rStyle w:val="6"/>
          <w:rFonts w:ascii="Arial" w:hAnsi="Arial" w:eastAsia="宋体" w:cs="Arial"/>
          <w:b w:val="0"/>
          <w:i w:val="0"/>
          <w:caps w:val="0"/>
          <w:color w:val="CC0000"/>
          <w:spacing w:val="0"/>
          <w:sz w:val="19"/>
          <w:szCs w:val="19"/>
          <w:shd w:val="clear" w:fill="FFFFFF"/>
        </w:rPr>
        <w:t>马哈茂德</w:t>
      </w:r>
      <w:r>
        <w:rPr>
          <w:rFonts w:hint="eastAsia" w:ascii="宋体" w:hAnsi="宋体" w:eastAsia="宋体" w:cs="宋体"/>
          <w:b w:val="0"/>
          <w:i w:val="0"/>
          <w:caps w:val="0"/>
          <w:color w:val="333333"/>
          <w:spacing w:val="0"/>
          <w:sz w:val="24"/>
          <w:szCs w:val="24"/>
          <w:shd w:val="clear" w:color="auto" w:fill="FFFFFF"/>
        </w:rPr>
        <w:t> </w:t>
      </w:r>
      <w:r>
        <w:rPr>
          <w:rFonts w:hint="eastAsia" w:ascii="宋体" w:hAnsi="宋体" w:eastAsia="宋体" w:cs="宋体"/>
          <w:b w:val="0"/>
          <w:i w:val="0"/>
          <w:caps w:val="0"/>
          <w:color w:val="333333"/>
          <w:spacing w:val="0"/>
          <w:sz w:val="24"/>
          <w:szCs w:val="24"/>
          <w:shd w:val="clear" w:color="auto" w:fill="FFFFFF"/>
          <w:lang w:eastAsia="zh-CN"/>
        </w:rPr>
        <w:t>本</w:t>
      </w:r>
      <w:r>
        <w:rPr>
          <w:rFonts w:hint="eastAsia" w:ascii="宋体" w:hAnsi="宋体" w:eastAsia="宋体" w:cs="宋体"/>
          <w:b w:val="0"/>
          <w:i w:val="0"/>
          <w:caps w:val="0"/>
          <w:color w:val="333333"/>
          <w:spacing w:val="0"/>
          <w:sz w:val="24"/>
          <w:szCs w:val="24"/>
          <w:shd w:val="clear" w:color="auto" w:fill="FFFFFF"/>
          <w:lang w:val="en-US" w:eastAsia="zh-CN"/>
        </w:rPr>
        <w:t xml:space="preserve"> 阿提拉 本 所罗门</w:t>
      </w:r>
      <w:r>
        <w:rPr>
          <w:rFonts w:hint="eastAsia" w:ascii="宋体" w:hAnsi="宋体" w:eastAsia="宋体" w:cs="宋体"/>
          <w:b w:val="0"/>
          <w:i w:val="0"/>
          <w:caps w:val="0"/>
          <w:color w:val="333333"/>
          <w:spacing w:val="0"/>
          <w:sz w:val="24"/>
          <w:szCs w:val="24"/>
          <w:shd w:val="clear" w:color="auto" w:fill="FFFFFF"/>
        </w:rPr>
        <w:t> </w:t>
      </w:r>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阿尔 拉帕努伊 </w:t>
      </w:r>
      <w:r>
        <w:rPr>
          <w:rFonts w:hint="default" w:ascii="Calibri" w:hAnsi="Calibri" w:cs="Calibri"/>
          <w:b w:val="0"/>
          <w:i w:val="0"/>
          <w:caps w:val="0"/>
          <w:color w:val="333333"/>
          <w:spacing w:val="0"/>
          <w:sz w:val="24"/>
          <w:szCs w:val="24"/>
          <w:shd w:val="clear" w:color="auto" w:fill="FFFFFF"/>
        </w:rPr>
        <w:t> </w:t>
      </w:r>
      <w:r>
        <w:rPr>
          <w:rFonts w:hint="eastAsia" w:ascii="Calibri" w:hAnsi="Calibri" w:cs="Calibri"/>
          <w:b w:val="0"/>
          <w:i w:val="0"/>
          <w:caps w:val="0"/>
          <w:color w:val="333333"/>
          <w:spacing w:val="0"/>
          <w:sz w:val="24"/>
          <w:szCs w:val="24"/>
          <w:shd w:val="clear" w:color="auto" w:fill="FFFFFF"/>
          <w:lang w:val="en-US" w:eastAsia="zh-CN"/>
        </w:rPr>
        <w:t xml:space="preserve"> </w:t>
      </w:r>
    </w:p>
    <w:p>
      <w:pPr>
        <w:pStyle w:val="3"/>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color="auto" w:fill="FFFFFF"/>
          <w:lang w:eastAsia="zh-CN"/>
        </w:rPr>
        <w:t>常用名</w:t>
      </w:r>
      <w:r>
        <w:rPr>
          <w:rFonts w:hint="eastAsia" w:ascii="宋体" w:hAnsi="宋体" w:eastAsia="宋体" w:cs="宋体"/>
          <w:b w:val="0"/>
          <w:i w:val="0"/>
          <w:caps w:val="0"/>
          <w:color w:val="333333"/>
          <w:spacing w:val="0"/>
          <w:sz w:val="24"/>
          <w:szCs w:val="24"/>
          <w:shd w:val="clear" w:color="auto" w:fill="FFFFFF"/>
        </w:rPr>
        <w:t>：</w:t>
      </w:r>
      <w:r>
        <w:rPr>
          <w:rFonts w:hint="eastAsia" w:ascii="宋体" w:hAnsi="宋体" w:eastAsia="宋体" w:cs="宋体"/>
          <w:b w:val="0"/>
          <w:i w:val="0"/>
          <w:caps w:val="0"/>
          <w:color w:val="333333"/>
          <w:spacing w:val="0"/>
          <w:sz w:val="24"/>
          <w:szCs w:val="24"/>
          <w:shd w:val="clear" w:color="auto" w:fill="FFFFFF"/>
          <w:lang w:eastAsia="zh-CN"/>
        </w:rPr>
        <w:t>艾提拉（</w:t>
      </w:r>
      <w:r>
        <w:rPr>
          <w:rFonts w:hint="eastAsia" w:ascii="Calibri" w:hAnsi="Calibri" w:cs="Calibri"/>
          <w:b w:val="0"/>
          <w:i w:val="0"/>
          <w:caps w:val="0"/>
          <w:color w:val="333333"/>
          <w:spacing w:val="0"/>
          <w:sz w:val="24"/>
          <w:szCs w:val="24"/>
          <w:shd w:val="clear" w:color="auto" w:fill="FFFFFF"/>
          <w:lang w:eastAsia="zh-CN"/>
        </w:rPr>
        <w:t>艾龙）</w:t>
      </w:r>
      <w:bookmarkEnd w:id="3"/>
      <w:r>
        <w:rPr>
          <w:rFonts w:hint="default" w:ascii="Calibri" w:hAnsi="Calibri" w:cs="Calibri"/>
          <w:b w:val="0"/>
          <w:i w:val="0"/>
          <w:caps w:val="0"/>
          <w:color w:val="333333"/>
          <w:spacing w:val="0"/>
          <w:sz w:val="24"/>
          <w:szCs w:val="24"/>
          <w:shd w:val="clear" w:color="auto" w:fill="FFFFFF"/>
        </w:rPr>
        <w:t>，</w:t>
      </w:r>
      <w:r>
        <w:rPr>
          <w:rFonts w:hint="eastAsia" w:ascii="Calibri" w:hAnsi="Calibri" w:cs="Calibri"/>
          <w:b w:val="0"/>
          <w:i w:val="0"/>
          <w:caps w:val="0"/>
          <w:color w:val="333333"/>
          <w:spacing w:val="0"/>
          <w:sz w:val="24"/>
          <w:szCs w:val="24"/>
          <w:shd w:val="clear" w:color="auto" w:fill="FFFFFF"/>
          <w:lang w:val="en-US" w:eastAsia="zh-CN"/>
        </w:rPr>
        <w:t xml:space="preserve"> </w:t>
      </w:r>
      <w:r>
        <w:rPr>
          <w:rFonts w:hint="default" w:ascii="Calibri" w:hAnsi="Calibri" w:cs="Calibri"/>
          <w:b w:val="0"/>
          <w:i w:val="0"/>
          <w:caps w:val="0"/>
          <w:color w:val="333333"/>
          <w:spacing w:val="0"/>
          <w:sz w:val="24"/>
          <w:szCs w:val="24"/>
          <w:shd w:val="clear" w:color="auto" w:fill="FFFFFF"/>
        </w:rPr>
        <w:t>  EMAIL:1466519819@qq.com</w:t>
      </w:r>
    </w:p>
    <w:p>
      <w:pPr>
        <w:pStyle w:val="3"/>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Calibri" w:hAnsi="Calibri" w:cs="Calibri"/>
          <w:b w:val="0"/>
          <w:i w:val="0"/>
          <w:caps w:val="0"/>
          <w:color w:val="333333"/>
          <w:spacing w:val="0"/>
          <w:sz w:val="24"/>
          <w:szCs w:val="24"/>
          <w:shd w:val="clear" w:color="auto" w:fill="FFFFFF"/>
        </w:rPr>
        <w:t>转载请注明来源：</w:t>
      </w:r>
      <w:r>
        <w:rPr>
          <w:rFonts w:hint="eastAsia" w:ascii="Calibri" w:hAnsi="Calibri" w:cs="Calibri"/>
          <w:b w:val="0"/>
          <w:i w:val="0"/>
          <w:caps w:val="0"/>
          <w:color w:val="333333"/>
          <w:spacing w:val="0"/>
          <w:sz w:val="24"/>
          <w:szCs w:val="24"/>
          <w:shd w:val="clear" w:color="auto" w:fill="FFFFFF"/>
          <w:lang w:val="en-US" w:eastAsia="zh-CN"/>
        </w:rPr>
        <w:t xml:space="preserve">attilax的专栏  </w:t>
      </w:r>
      <w:r>
        <w:rPr>
          <w:rFonts w:hint="default" w:ascii="Calibri" w:hAnsi="Calibri" w:cs="Calibri"/>
          <w:b w:val="0"/>
          <w:i w:val="0"/>
          <w:caps w:val="0"/>
          <w:color w:val="333333"/>
          <w:spacing w:val="0"/>
          <w:sz w:val="24"/>
          <w:szCs w:val="24"/>
          <w:shd w:val="clear" w:color="auto" w:fill="FFFFFF"/>
        </w:rPr>
        <w:t> http://blog.csdn.net/attilax</w:t>
      </w:r>
    </w:p>
    <w:p>
      <w:pPr>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--Atiend</w:t>
      </w:r>
    </w:p>
    <w:bookmarkEnd w:id="1"/>
    <w:bookmarkEnd w:id="2"/>
    <w:bookmarkEnd w:id="4"/>
    <w:p>
      <w:pPr>
        <w:rPr>
          <w:rFonts w:hint="eastAsia"/>
          <w:lang w:val="en-US" w:eastAsia="zh-CN"/>
        </w:rPr>
      </w:pPr>
    </w:p>
    <w:bookmarkEnd w:id="1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Book Antiqua">
    <w:panose1 w:val="02040602050305030304"/>
    <w:charset w:val="00"/>
    <w:family w:val="roman"/>
    <w:pitch w:val="default"/>
    <w:sig w:usb0="00000287"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panose1 w:val="02020404030301010803"/>
    <w:charset w:val="00"/>
    <w:family w:val="roman"/>
    <w:pitch w:val="default"/>
    <w:sig w:usb0="00000287" w:usb1="00000000" w:usb2="00000000" w:usb3="00000000" w:csb0="0000009F" w:csb1="DFD70000"/>
  </w:font>
  <w:font w:name="Consolas">
    <w:panose1 w:val="020B0609020204030204"/>
    <w:charset w:val="00"/>
    <w:family w:val="modern"/>
    <w:pitch w:val="default"/>
    <w:sig w:usb0="E10002FF" w:usb1="4000FCFF" w:usb2="00000009" w:usb3="00000000" w:csb0="6000019F" w:csb1="DFD70000"/>
  </w:font>
  <w:font w:name="@宋体">
    <w:panose1 w:val="02010600030101010101"/>
    <w:charset w:val="86"/>
    <w:family w:val="auto"/>
    <w:pitch w:val="default"/>
    <w:sig w:usb0="00000003" w:usb1="288F0000" w:usb2="00000006" w:usb3="00000000" w:csb0="00040001" w:csb1="00000000"/>
  </w:font>
  <w:font w:name="Open Sans">
    <w:altName w:val="Segoe Print"/>
    <w:panose1 w:val="020B0606030504020204"/>
    <w:charset w:val="00"/>
    <w:family w:val="auto"/>
    <w:pitch w:val="default"/>
    <w:sig w:usb0="00000000" w:usb1="00000000" w:usb2="00000028"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86"/>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DejaVu Sans">
    <w:altName w:val="Segoe Print"/>
    <w:panose1 w:val="020B0603030804020204"/>
    <w:charset w:val="00"/>
    <w:family w:val="auto"/>
    <w:pitch w:val="default"/>
    <w:sig w:usb0="00000000" w:usb1="00000000" w:usb2="0A246029" w:usb3="00000000" w:csb0="600001FF" w:csb1="DFFF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Lantinghei SC">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altName w:val="Calibri"/>
    <w:panose1 w:val="00000000000000000000"/>
    <w:charset w:val="00"/>
    <w:family w:val="auto"/>
    <w:pitch w:val="default"/>
    <w:sig w:usb0="00000000" w:usb1="00000000" w:usb2="00000000" w:usb3="00000000" w:csb0="00000000" w:csb1="00000000"/>
  </w:font>
  <w:font w:name="Fira Sans">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845B8"/>
    <w:multiLevelType w:val="multilevel"/>
    <w:tmpl w:val="584845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4846B3"/>
    <w:multiLevelType w:val="multilevel"/>
    <w:tmpl w:val="584846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4846F2"/>
    <w:multiLevelType w:val="multilevel"/>
    <w:tmpl w:val="584846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1E37AA"/>
    <w:rsid w:val="08D434A5"/>
    <w:rsid w:val="280B2007"/>
    <w:rsid w:val="30175FAD"/>
    <w:rsid w:val="38C648E8"/>
    <w:rsid w:val="391E37AA"/>
    <w:rsid w:val="409D01D3"/>
    <w:rsid w:val="44ED62CC"/>
    <w:rsid w:val="68181C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2016-12-07T12:57:00Z</dcterms:created>
  <dc:creator>Administrator</dc:creator>
  <cp:lastModifiedBy>Administrator</cp:lastModifiedBy>
  <dcterms:modified xsi:type="dcterms:W3CDTF">2016-12-12T07:28:35Z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