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信息技术概论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的区别 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范围比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大,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包括传感技术、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和通信技术。而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只包括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系统技术、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器件技术、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16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1"/>
          <w:szCs w:val="19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6" w:name="_GoBack"/>
          <w:bookmarkEnd w:id="2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_Toc876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第1章 计算机系统简介</w:t>
          </w:r>
          <w:r>
            <w:tab/>
          </w:r>
          <w:r>
            <w:fldChar w:fldCharType="begin"/>
          </w:r>
          <w:r>
            <w:instrText xml:space="preserve"> PAGEREF _Toc876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_Toc26375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1. 网络计算机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1.1. （1）服务器（Server）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11.2. （3）集线器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21.3. （4）交换机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21.4. （5）路由器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3</w:t>
          </w:r>
          <w:r>
            <w:tab/>
          </w:r>
          <w:r>
            <w:fldChar w:fldCharType="begin"/>
          </w:r>
          <w:r>
            <w:instrText xml:space="preserve"> PAGEREF _Toc26375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_Toc13122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11. 工业控制计算机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</w:t>
          </w:r>
          <w:r>
            <w:tab/>
          </w:r>
          <w:r>
            <w:fldChar w:fldCharType="begin"/>
          </w:r>
          <w:r>
            <w:instrText xml:space="preserve"> PAGEREF _Toc13122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right" w:pos="8400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_Toc7894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</w:rPr>
            <w:t>11.1. 工控机的主要类别有：IPC（PC总线工业电脑）、PLC（可编程控制系统）、DCS（分散型控制系统）、FCS（现场总线系统）及CNC（数控系统）五种。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</w:t>
          </w:r>
          <w:r>
            <w:tab/>
          </w:r>
          <w:r>
            <w:fldChar w:fldCharType="begin"/>
          </w:r>
          <w:r>
            <w:instrText xml:space="preserve"> PAGEREF _Toc7894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_Toc2816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第2章 计算机数据的存取与处理</w:t>
          </w:r>
          <w:r>
            <w:tab/>
          </w:r>
          <w:r>
            <w:fldChar w:fldCharType="begin"/>
          </w:r>
          <w:r>
            <w:instrText xml:space="preserve"> PAGEREF _Toc2816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_Toc6854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硬件有软件</w:t>
          </w:r>
          <w:r>
            <w:rPr>
              <w:rFonts w:hint="eastAsia"/>
              <w:lang w:val="en-US" w:eastAsia="zh-CN"/>
            </w:rPr>
            <w:t xml:space="preserve">  系统软件  应用软件</w:t>
          </w:r>
          <w:r>
            <w:tab/>
          </w:r>
          <w:r>
            <w:fldChar w:fldCharType="begin"/>
          </w:r>
          <w:r>
            <w:instrText xml:space="preserve"> PAGEREF _Toc6854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_Toc3026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办公软件分类</w:t>
          </w:r>
          <w:r>
            <w:tab/>
          </w:r>
          <w:r>
            <w:fldChar w:fldCharType="begin"/>
          </w:r>
          <w:r>
            <w:instrText xml:space="preserve"> PAGEREF _Toc3026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_Toc16384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图象处理</w:t>
          </w:r>
          <w:r>
            <w:tab/>
          </w:r>
          <w:r>
            <w:fldChar w:fldCharType="begin"/>
          </w:r>
          <w:r>
            <w:instrText xml:space="preserve"> PAGEREF _Toc16384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_Toc5168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媒体播放器</w:t>
          </w:r>
          <w:r>
            <w:tab/>
          </w:r>
          <w:r>
            <w:fldChar w:fldCharType="begin"/>
          </w:r>
          <w:r>
            <w:instrText xml:space="preserve"> PAGEREF _Toc5168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_Toc29026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第3章 用户界面与操作系统</w:t>
          </w:r>
          <w:r>
            <w:tab/>
          </w:r>
          <w:r>
            <w:fldChar w:fldCharType="begin"/>
          </w:r>
          <w:r>
            <w:instrText xml:space="preserve"> PAGEREF _Toc29026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_Toc2234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Windows linux</w:t>
          </w:r>
          <w:r>
            <w:tab/>
          </w:r>
          <w:r>
            <w:fldChar w:fldCharType="begin"/>
          </w:r>
          <w:r>
            <w:instrText xml:space="preserve"> PAGEREF _Toc2234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_Toc16732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第4章网络与数据通信79</w:t>
          </w:r>
          <w:r>
            <w:tab/>
          </w:r>
          <w:r>
            <w:fldChar w:fldCharType="begin"/>
          </w:r>
          <w:r>
            <w:instrText xml:space="preserve"> PAGEREF _Toc16732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_Toc14627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Wan lan www</w:t>
          </w:r>
          <w:r>
            <w:tab/>
          </w:r>
          <w:r>
            <w:fldChar w:fldCharType="begin"/>
          </w:r>
          <w:r>
            <w:instrText xml:space="preserve"> PAGEREF _Toc14627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_Toc21432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第5章文字处理108</w:t>
          </w:r>
          <w:r>
            <w:tab/>
          </w:r>
          <w:r>
            <w:fldChar w:fldCharType="begin"/>
          </w:r>
          <w:r>
            <w:instrText xml:space="preserve"> PAGEREF _Toc21432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_Toc2412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第6章电子表格处理147</w:t>
          </w:r>
          <w:r>
            <w:tab/>
          </w:r>
          <w:r>
            <w:fldChar w:fldCharType="begin"/>
          </w:r>
          <w:r>
            <w:instrText xml:space="preserve"> PAGEREF _Toc2412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_Toc30307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第7章演示文稿处理170</w:t>
          </w:r>
          <w:r>
            <w:tab/>
          </w:r>
          <w:r>
            <w:fldChar w:fldCharType="begin"/>
          </w:r>
          <w:r>
            <w:instrText xml:space="preserve"> PAGEREF _Toc30307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_Toc27131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第8章信息系统基础208</w:t>
          </w:r>
          <w:r>
            <w:tab/>
          </w:r>
          <w:r>
            <w:fldChar w:fldCharType="begin"/>
          </w:r>
          <w:r>
            <w:instrText xml:space="preserve"> PAGEREF _Toc27131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_Toc29103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第9章计算机的科学应用230</w:t>
          </w:r>
          <w:r>
            <w:tab/>
          </w:r>
          <w:r>
            <w:fldChar w:fldCharType="begin"/>
          </w:r>
          <w:r>
            <w:instrText xml:space="preserve"> PAGEREF _Toc29103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876"/>
      <w:r>
        <w:rPr>
          <w:rFonts w:hint="eastAsia"/>
        </w:rPr>
        <w:t>第1章 计算机系统简介</w:t>
      </w:r>
      <w:bookmarkEnd w:id="0"/>
    </w:p>
    <w:p>
      <w:pPr>
        <w:pStyle w:val="3"/>
        <w:bidi w:val="0"/>
        <w:rPr>
          <w:rFonts w:hint="eastAsia"/>
        </w:rPr>
      </w:pPr>
      <w:bookmarkStart w:id="1" w:name="_Toc26375"/>
      <w:r>
        <w:rPr>
          <w:rFonts w:hint="eastAsia"/>
        </w:rPr>
        <w:t>1. 网络计算机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1.1. （1）服务器（Server）</w:t>
      </w:r>
      <w:r>
        <w:rPr>
          <w:rFonts w:hint="eastAsia"/>
        </w:rPr>
        <w:tab/>
      </w:r>
      <w:r>
        <w:rPr>
          <w:rFonts w:hint="eastAsia"/>
        </w:rPr>
        <w:t>11.2. （3）集线器</w:t>
      </w:r>
      <w:r>
        <w:rPr>
          <w:rFonts w:hint="eastAsia"/>
        </w:rPr>
        <w:tab/>
      </w:r>
      <w:r>
        <w:rPr>
          <w:rFonts w:hint="eastAsia"/>
        </w:rPr>
        <w:t>21.3. （4）交换机</w:t>
      </w:r>
      <w:r>
        <w:rPr>
          <w:rFonts w:hint="eastAsia"/>
        </w:rPr>
        <w:tab/>
      </w:r>
      <w:r>
        <w:rPr>
          <w:rFonts w:hint="eastAsia"/>
        </w:rPr>
        <w:t>21.4. （5）路由器</w:t>
      </w:r>
      <w:r>
        <w:rPr>
          <w:rFonts w:hint="eastAsia"/>
        </w:rPr>
        <w:tab/>
      </w:r>
      <w:r>
        <w:rPr>
          <w:rFonts w:hint="eastAsia"/>
        </w:rPr>
        <w:t>3</w:t>
      </w:r>
      <w:bookmarkEnd w:id="1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" w:name="_Toc13122"/>
      <w:r>
        <w:rPr>
          <w:rFonts w:hint="eastAsia"/>
        </w:rPr>
        <w:t>11. 工业控制计算机</w:t>
      </w:r>
      <w:r>
        <w:rPr>
          <w:rFonts w:hint="eastAsia"/>
        </w:rPr>
        <w:tab/>
      </w:r>
      <w:r>
        <w:rPr>
          <w:rFonts w:hint="eastAsia"/>
        </w:rPr>
        <w:t>5</w:t>
      </w:r>
      <w:bookmarkEnd w:id="2"/>
    </w:p>
    <w:p>
      <w:pPr>
        <w:pStyle w:val="4"/>
        <w:bidi w:val="0"/>
        <w:rPr>
          <w:rFonts w:hint="eastAsia"/>
        </w:rPr>
      </w:pPr>
      <w:bookmarkStart w:id="3" w:name="_Toc7894"/>
      <w:r>
        <w:rPr>
          <w:rFonts w:hint="eastAsia"/>
        </w:rPr>
        <w:t>11.1. 工控机的主要类别有：IPC（PC总线工业电脑）、PLC（可编程控制系统）、DCS（分散型控制系统）、FCS（现场总线系统）及CNC（数控系统）五种。</w:t>
      </w:r>
      <w:r>
        <w:rPr>
          <w:rFonts w:hint="eastAsia"/>
        </w:rPr>
        <w:tab/>
      </w:r>
      <w:r>
        <w:rPr>
          <w:rFonts w:hint="eastAsia"/>
        </w:rPr>
        <w:t>5</w:t>
      </w:r>
      <w:bookmarkEnd w:id="3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4" w:name="_Toc2816"/>
      <w:r>
        <w:rPr>
          <w:rFonts w:hint="eastAsia"/>
        </w:rPr>
        <w:t>第2章 计算机数据的存取与处理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854"/>
      <w:r>
        <w:rPr>
          <w:rFonts w:hint="eastAsia"/>
          <w:lang w:eastAsia="zh-CN"/>
        </w:rPr>
        <w:t>硬件有软件</w:t>
      </w:r>
      <w:r>
        <w:rPr>
          <w:rFonts w:hint="eastAsia"/>
          <w:lang w:val="en-US" w:eastAsia="zh-CN"/>
        </w:rPr>
        <w:t xml:space="preserve">  系统软件  应用软件</w:t>
      </w:r>
      <w:bookmarkEnd w:id="5"/>
    </w:p>
    <w:p>
      <w:pPr>
        <w:pStyle w:val="3"/>
        <w:bidi w:val="0"/>
      </w:pPr>
      <w:bookmarkStart w:id="6" w:name="_Toc3026"/>
      <w:r>
        <w:t>办公软件分类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微软Office、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"https://baike.baidu.com/item/%E6%B0%B8%E4%B8%ADOffice/2762977" \t "https://baike.baidu.com/item/%E8%AE%A1%E7%AE%97%E6%9C%BA%E4%BF%A1%E6%81%AF%E6%8A%80%E6%9C%AF/_blank"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永中Office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"https://baike.baidu.com/item/WPS/4810415" \t "https://baike.baidu.com/item/%E8%AE%A1%E7%AE%97%E6%9C%BA%E4%BF%A1%E6%81%AF%E6%8A%80%E6%9C%AF/_blank"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WPS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</w:pPr>
      <w:bookmarkStart w:id="7" w:name="sub6347553_2_5"/>
      <w:bookmarkEnd w:id="7"/>
      <w:bookmarkStart w:id="8" w:name="2_5"/>
      <w:bookmarkEnd w:id="8"/>
      <w:bookmarkStart w:id="9" w:name="图象处理"/>
      <w:bookmarkEnd w:id="9"/>
      <w:bookmarkStart w:id="10" w:name="2-5"/>
      <w:bookmarkEnd w:id="10"/>
      <w:bookmarkStart w:id="11" w:name="_Toc16384"/>
      <w:r>
        <w:t>图象处理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"https://baike.baidu.com/item/Adobe/211696" \t "https://baike.baidu.com/item/%E8%AE%A1%E7%AE%97%E6%9C%BA%E4%BF%A1%E6%81%AF%E6%8A%80%E6%9C%AF/_blank"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Adobe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/PS/,绘声绘影、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"https://baike.baidu.com/item/%E5%BD%B1%E8%A7%86%E5%B1%8F%E7%8E%8B/1665641" \t "https://baike.baidu.com/item/%E8%AE%A1%E7%AE%97%E6%9C%BA%E4%BF%A1%E6%81%AF%E6%8A%80%E6%9C%AF/_blank"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影视屏王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</w:pPr>
      <w:bookmarkStart w:id="12" w:name="媒体播放器"/>
      <w:bookmarkEnd w:id="12"/>
      <w:bookmarkStart w:id="13" w:name="2-6"/>
      <w:bookmarkEnd w:id="13"/>
      <w:bookmarkStart w:id="14" w:name="sub6347553_2_6"/>
      <w:bookmarkEnd w:id="14"/>
      <w:bookmarkStart w:id="15" w:name="2_6"/>
      <w:bookmarkEnd w:id="15"/>
      <w:bookmarkStart w:id="16" w:name="_Toc5168"/>
      <w:r>
        <w:t>媒体播放器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7" w:name="_Toc29026"/>
      <w:r>
        <w:rPr>
          <w:rFonts w:hint="eastAsia"/>
        </w:rPr>
        <w:t>第3章 用户界面与操作系统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34"/>
      <w:r>
        <w:rPr>
          <w:rFonts w:hint="eastAsia"/>
          <w:lang w:val="en-US" w:eastAsia="zh-CN"/>
        </w:rPr>
        <w:t>Windows linux</w:t>
      </w:r>
      <w:bookmarkEnd w:id="18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9" w:name="_Toc16732"/>
      <w:r>
        <w:rPr>
          <w:rFonts w:hint="eastAsia"/>
        </w:rPr>
        <w:t>第4章网络与数据通信79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627"/>
      <w:r>
        <w:rPr>
          <w:rFonts w:hint="eastAsia"/>
          <w:lang w:val="en-US" w:eastAsia="zh-CN"/>
        </w:rPr>
        <w:t>Wan lan www</w:t>
      </w:r>
      <w:bookmarkEnd w:id="20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21" w:name="_Toc21432"/>
      <w:r>
        <w:rPr>
          <w:rFonts w:hint="eastAsia"/>
        </w:rPr>
        <w:t>第5章文字处理108</w:t>
      </w:r>
      <w:bookmarkEnd w:id="21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22" w:name="_Toc2412"/>
      <w:r>
        <w:rPr>
          <w:rFonts w:hint="eastAsia"/>
        </w:rPr>
        <w:t>第6章电子表格处理147</w:t>
      </w:r>
      <w:bookmarkEnd w:id="22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23" w:name="_Toc30307"/>
      <w:r>
        <w:rPr>
          <w:rFonts w:hint="eastAsia"/>
        </w:rPr>
        <w:t>第7章演示文稿处理170</w:t>
      </w:r>
      <w:bookmarkEnd w:id="23"/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24" w:name="_Toc27131"/>
      <w:r>
        <w:rPr>
          <w:rFonts w:hint="eastAsia"/>
        </w:rPr>
        <w:t>第8章信息系统基础208</w:t>
      </w:r>
      <w:bookmarkEnd w:id="24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8.1信息理论208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8.1.1信息的概念208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8.1.2信息的生命周期209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8.1.3信息的性质211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8.1.4信息的价值度量212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8.1.5信息化社会214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8.2管理理论215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8.2.1现代管理理论的主要学派215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8.2.2信息在管理过程中的作用219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8.2.3信息系统的管理学内涵220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8.3系统理论222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8.3.1系统的要素及性质223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8.3.2系统的分类224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8.3.3系统方法227</w:t>
      </w:r>
    </w:p>
    <w:p>
      <w:pPr>
        <w:rPr>
          <w:rFonts w:hint="eastAsia"/>
        </w:rPr>
      </w:pPr>
    </w:p>
    <w:p>
      <w:pPr>
        <w:pStyle w:val="2"/>
        <w:bidi w:val="0"/>
        <w:ind w:left="432" w:leftChars="0" w:hanging="432" w:firstLineChars="0"/>
      </w:pPr>
      <w:bookmarkStart w:id="25" w:name="_Toc29103"/>
      <w:r>
        <w:rPr>
          <w:rFonts w:hint="eastAsia"/>
        </w:rPr>
        <w:t>第9章计算机的科学应用230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9.1我国信息化基础建设230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9.2计算机在教育中的应用232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9.3计算机在商业中的应用234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9.4计算机在金融行业中的应用237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9.5计算机在办公自动化与电子政务中的应用237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9.6计算机在医学中的应用238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9.7计算机在农业中的应用239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9.8计算机在仿真技术中的应用240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9.9计算机在生产制造企业中的应用241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E38A"/>
    <w:multiLevelType w:val="multilevel"/>
    <w:tmpl w:val="C420E3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173EB"/>
    <w:rsid w:val="05B92798"/>
    <w:rsid w:val="0FA421AB"/>
    <w:rsid w:val="15DD11BD"/>
    <w:rsid w:val="19D736E0"/>
    <w:rsid w:val="23D90031"/>
    <w:rsid w:val="25A409D4"/>
    <w:rsid w:val="286C0B1A"/>
    <w:rsid w:val="3781746E"/>
    <w:rsid w:val="4B635626"/>
    <w:rsid w:val="4C4173EB"/>
    <w:rsid w:val="5A6B28B9"/>
    <w:rsid w:val="5C602E8E"/>
    <w:rsid w:val="5D854B70"/>
    <w:rsid w:val="61741963"/>
    <w:rsid w:val="6A382247"/>
    <w:rsid w:val="6B443430"/>
    <w:rsid w:val="71872E25"/>
    <w:rsid w:val="718B7F37"/>
    <w:rsid w:val="76381A39"/>
    <w:rsid w:val="7E682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2019-05-15T05:02:00Z</dcterms:created>
  <dc:creator>ATI老哇的爪子007</dc:creator>
  <cp:lastModifiedBy>ATI老哇的爪子007</cp:lastModifiedBy>
  <dcterms:modified xsi:type="dcterms:W3CDTF">2019-05-15T05:23:13Z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