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it业界与软件界的定律 原则 准则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定律 布鲁克斯定律：      人月=人*月，月≠人月/人</w:t>
      </w:r>
      <w:r>
        <w:tab/>
      </w:r>
      <w:r>
        <w:fldChar w:fldCharType="begin"/>
      </w:r>
      <w:r>
        <w:instrText xml:space="preserve"> PAGEREF _Toc20433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摩尔定律（Moore's Law）、</w:t>
      </w:r>
      <w:r>
        <w:tab/>
      </w:r>
      <w:r>
        <w:fldChar w:fldCharType="begin"/>
      </w:r>
      <w:r>
        <w:instrText xml:space="preserve"> PAGEREF _Toc27530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安迪——比尔定律（Andy and Bill's Law）</w:t>
      </w:r>
      <w:r>
        <w:tab/>
      </w:r>
      <w:r>
        <w:fldChar w:fldCharType="begin"/>
      </w:r>
      <w:r>
        <w:instrText xml:space="preserve"> PAGEREF _Toc11138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</w:rPr>
        <w:t>和反摩尔定律（Reverse Moore's Law）。这</w:t>
      </w:r>
      <w:r>
        <w:tab/>
      </w:r>
      <w:r>
        <w:fldChar w:fldCharType="begin"/>
      </w:r>
      <w:r>
        <w:instrText xml:space="preserve"> PAGEREF _Toc23588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</w:rPr>
        <w:t>软件开发定律系列之1:3:9定律</w:t>
      </w:r>
      <w:r>
        <w:tab/>
      </w:r>
      <w:r>
        <w:fldChar w:fldCharType="begin"/>
      </w:r>
      <w:r>
        <w:instrText xml:space="preserve"> PAGEREF _Toc15053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五大定律：软件开发中的时间估算.html</w:t>
      </w:r>
      <w:r>
        <w:tab/>
      </w:r>
      <w:r>
        <w:fldChar w:fldCharType="begin"/>
      </w:r>
      <w:r>
        <w:instrText xml:space="preserve"> PAGEREF _Toc18068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估算第一定律：估算纯属浪费</w:t>
      </w:r>
      <w:r>
        <w:tab/>
      </w:r>
      <w:r>
        <w:fldChar w:fldCharType="begin"/>
      </w:r>
      <w:r>
        <w:instrText xml:space="preserve"> PAGEREF _Toc32684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估算第二定律：估算不可互换</w:t>
      </w:r>
      <w:r>
        <w:tab/>
      </w:r>
      <w:r>
        <w:fldChar w:fldCharType="begin"/>
      </w:r>
      <w:r>
        <w:instrText xml:space="preserve"> PAGEREF _Toc1038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估算第三定律：估算是错的</w:t>
      </w:r>
      <w:bookmarkStart w:id="22" w:name="_GoBack"/>
      <w:bookmarkEnd w:id="22"/>
      <w:r>
        <w:tab/>
      </w:r>
      <w:r>
        <w:fldChar w:fldCharType="begin"/>
      </w:r>
      <w:r>
        <w:instrText xml:space="preserve"> PAGEREF _Toc22807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估算第四定律：估算是暂时的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估算第五原则：估算是必要的</w:t>
      </w:r>
      <w:r>
        <w:tab/>
      </w:r>
      <w:r>
        <w:fldChar w:fldCharType="begin"/>
      </w:r>
      <w:r>
        <w:instrText xml:space="preserve"> PAGEREF _Toc29853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软件开发中的11个系统思维定律</w:t>
      </w:r>
      <w:r>
        <w:tab/>
      </w:r>
      <w:r>
        <w:fldChar w:fldCharType="begin"/>
      </w:r>
      <w:r>
        <w:instrText xml:space="preserve"> PAGEREF _Toc19219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软件项目开发七大定律</w:t>
      </w:r>
      <w:r>
        <w:tab/>
      </w:r>
      <w:r>
        <w:fldChar w:fldCharType="begin"/>
      </w:r>
      <w:r>
        <w:instrText xml:space="preserve"> PAGEREF _Toc6591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t>1. 1:10:100 定律：需求错误导致的成本是修复程序错误成本的 100 倍。 反</w:t>
      </w:r>
      <w:r>
        <w:tab/>
      </w:r>
      <w:r>
        <w:fldChar w:fldCharType="begin"/>
      </w:r>
      <w:r>
        <w:instrText xml:space="preserve"> PAGEREF _Toc1794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1:2 定律：在开发中，每花费 1 美元，在维护中就得花费 2 美元，因此要注意度量改进 维护的度量元。</w:t>
      </w:r>
      <w:r>
        <w:tab/>
      </w:r>
      <w:r>
        <w:fldChar w:fldCharType="begin"/>
      </w:r>
      <w:r>
        <w:instrText xml:space="preserve"> PAGEREF _Toc1295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3. Weinberg 可靠性零定律：</w:t>
      </w:r>
      <w:r>
        <w:tab/>
      </w:r>
      <w:r>
        <w:fldChar w:fldCharType="begin"/>
      </w:r>
      <w:r>
        <w:instrText xml:space="preserve"> PAGEREF _Toc1111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4. 1:3:9 定律：</w:t>
      </w:r>
      <w:r>
        <w:tab/>
      </w:r>
      <w:r>
        <w:fldChar w:fldCharType="begin"/>
      </w:r>
      <w:r>
        <w:instrText xml:space="preserve"> PAGEREF _Toc31076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帕金森定律（Parkinson’sLaw） ：工作总是用完所有可利用的时间。</w:t>
      </w:r>
      <w:r>
        <w:tab/>
      </w:r>
      <w:r>
        <w:fldChar w:fldCharType="begin"/>
      </w:r>
      <w:r>
        <w:instrText xml:space="preserve"> PAGEREF _Toc25597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布鲁克斯定律（Brooks’Law） ：人月=人*月，但是月≠人月/人，投入更多的人到一项 延迟的工作上，可以导致该项工作更加延迟。</w:t>
      </w:r>
      <w:r>
        <w:tab/>
      </w:r>
      <w:r>
        <w:fldChar w:fldCharType="begin"/>
      </w:r>
      <w:r>
        <w:instrText xml:space="preserve"> PAGEREF _Toc8104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7. 80-20 定律：80%的错误集中于 20%的模块；80%的错误来自于 20%的人员；</w:t>
      </w:r>
      <w:r>
        <w:tab/>
      </w:r>
      <w:r>
        <w:fldChar w:fldCharType="begin"/>
      </w:r>
      <w:r>
        <w:instrText xml:space="preserve"> PAGEREF _Toc12344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_Toc20994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0" w:name="_Toc20433"/>
      <w:r>
        <w:rPr>
          <w:rFonts w:hint="eastAsia"/>
          <w:lang w:val="en-US" w:eastAsia="zh-CN"/>
        </w:rPr>
        <w:t>定律 布鲁克斯定律：      人月=人*月，月≠人月/人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" w:name="_Toc27530"/>
      <w:r>
        <w:rPr>
          <w:rFonts w:hint="eastAsia"/>
        </w:rPr>
        <w:t>摩尔定律（Moore's Law）、</w:t>
      </w:r>
      <w:bookmarkEnd w:id="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科技行业流传着很多关于比尔·盖茨的故事，其中一个是他和通用汽车公司老板之间的对话。盖茨说，如果汽车工业能够像计算机领域一样发展，那么今天，买一辆汽车只需要25美元，一升汽油能跑400公里。通用汽车老板反击盖茨的话我们暂且不论，这个故事至少说明计算机和整个IT行业的发展比传统工业要快得多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人们多次怀疑摩尔定律还能适用多少年，就连摩尔本人一开始也只认为IT领域可以按这么高的速度发展10年，至于以后当时他也说不清了。而事实上，从二战后至今，IT领域的技术进步一直是每一到两年翻一番，至今看不到停下来的迹象。至少，在我第一次刊登这篇博客的2007年到2011年的今天，摩尔定律依然适用。在人类的文明史上，没有任何一个其他行业做到了这一点。因此，IT行业必然有它的特殊性。</w:t>
      </w:r>
    </w:p>
    <w:p>
      <w:pPr>
        <w:pStyle w:val="3"/>
        <w:rPr>
          <w:rFonts w:hint="eastAsia"/>
        </w:rPr>
      </w:pPr>
      <w:bookmarkStart w:id="2" w:name="_Toc11138"/>
      <w:r>
        <w:rPr>
          <w:rFonts w:hint="eastAsia"/>
        </w:rPr>
        <w:t>安迪——比尔定律（Andy and Bill's Law）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588"/>
      <w:r>
        <w:rPr>
          <w:rFonts w:hint="eastAsia"/>
        </w:rPr>
        <w:t>和反摩尔定律（Reverse Moore's Law）。这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5053"/>
      <w:r>
        <w:rPr>
          <w:rFonts w:hint="eastAsia"/>
        </w:rPr>
        <w:t>软件开发定律系列之1:3:9定律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18068"/>
      <w:r>
        <w:rPr>
          <w:rFonts w:hint="eastAsia"/>
          <w:lang w:val="en-US" w:eastAsia="zh-CN"/>
        </w:rPr>
        <w:t>五大定律：软件开发中的时间估算.html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2684"/>
      <w:r>
        <w:rPr>
          <w:rFonts w:hint="eastAsia"/>
          <w:lang w:val="en-US" w:eastAsia="zh-CN"/>
        </w:rPr>
        <w:t>估算第一定律：估算纯属浪费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038"/>
      <w:r>
        <w:rPr>
          <w:rFonts w:hint="eastAsia"/>
          <w:lang w:val="en-US" w:eastAsia="zh-CN"/>
        </w:rPr>
        <w:t>估算第二定律：估算不可互换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2807"/>
      <w:r>
        <w:rPr>
          <w:rFonts w:hint="eastAsia"/>
          <w:lang w:val="en-US" w:eastAsia="zh-CN"/>
        </w:rPr>
        <w:t>估算第三定律：估算是错的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8157"/>
      <w:r>
        <w:rPr>
          <w:rFonts w:hint="eastAsia"/>
          <w:lang w:val="en-US" w:eastAsia="zh-CN"/>
        </w:rPr>
        <w:t>估算第四定律：估算是暂时的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853"/>
      <w:r>
        <w:rPr>
          <w:rFonts w:hint="eastAsia"/>
          <w:lang w:val="en-US" w:eastAsia="zh-CN"/>
        </w:rPr>
        <w:t>估算第五原则：估算是必要的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9219"/>
      <w:r>
        <w:rPr>
          <w:rFonts w:hint="eastAsia"/>
          <w:lang w:val="en-US" w:eastAsia="zh-CN"/>
        </w:rPr>
        <w:t>软件开发中的11个系统思维定律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6591"/>
      <w:r>
        <w:rPr>
          <w:rFonts w:hint="eastAsia"/>
          <w:lang w:val="en-US" w:eastAsia="zh-CN"/>
        </w:rPr>
        <w:t>软件项目开发七大定律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794"/>
      <w:r>
        <w:t>1. 1:10:100 定律：需求错误导致的成本是修复程序错误成本的 100 倍。 反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295"/>
      <w:r>
        <w:rPr>
          <w:rFonts w:hint="eastAsia"/>
          <w:lang w:val="en-US" w:eastAsia="zh-CN"/>
        </w:rPr>
        <w:t>1:2 定律：在开发中，每花费 1 美元，在维护中就得花费 2 美元，因此要注意度量改进 维护的度量元。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反思： ? ? 在我们公司的项目中维护成本与开发成本的比例是多少？ 我们在需求开发、设计过程中为了降低维护的成本采取了哪些措施？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1111"/>
      <w:r>
        <w:rPr>
          <w:rFonts w:hint="eastAsia"/>
          <w:lang w:val="en-US" w:eastAsia="zh-CN"/>
        </w:rPr>
        <w:t>3. Weinberg 可靠性零定律：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如果一个系统不要求是可靠的，那么它能够满足任何的其他 目的；换句话说，如果对实际工作的程序没有要求，那么你能满足任何设置的编码交付 期。 反思： ? 在限定了资源， 而项目工期又比较紧张时， 我们通常牺牲了什么？我们是否真的加 快了进度呢？ ? 成功的项目管理追求四要素的平衡，即需求、质量、进度、资源。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31076"/>
      <w:r>
        <w:rPr>
          <w:rFonts w:hint="eastAsia"/>
          <w:lang w:val="en-US" w:eastAsia="zh-CN"/>
        </w:rPr>
        <w:t>4. 1:3:9 定律：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随着软件系统规模的增大，其成本成倍增长，呈现 1:3:9 的关系，称之为 软件产业的非规模经济现象，举个例子：制药行业，只要做好配方，一条流水线就可以 生产几吨的成品药，药的成本微乎其微；相较定制化的软件来说，面对的用户越多，系 统功能越多，产生的需求和缺陷就越多，开发成本也成倍数增长。 </w:t>
      </w: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反思： ? ? ? 5. 我们如何降低软件的开发成本？ 为什么提倡采用迭代的生命周期模型？ 为什么提倡小项目、小团队？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5597"/>
      <w:r>
        <w:rPr>
          <w:rFonts w:hint="eastAsia"/>
          <w:lang w:val="en-US" w:eastAsia="zh-CN"/>
        </w:rPr>
        <w:t>帕金森定律（Parkinson’sLaw） ：工作总是用完所有可利用的时间。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如果你给自己安 排了充裕的时间从事一项工作， 你会放慢你的节奏以便用掉所有分配的时间； 容易达到 的目标将使员工工作上变得松懈。 反思： ? ? 如何规避帕金森定律？ 如果整个项目有 20%的缓冲时间，你会如何分配这 20%的缓冲？ </w:t>
      </w:r>
    </w:p>
    <w:p>
      <w:pPr>
        <w:pStyle w:val="3"/>
        <w:rPr>
          <w:rFonts w:hint="eastAsia"/>
          <w:lang w:val="en-US" w:eastAsia="zh-CN"/>
        </w:rPr>
      </w:pPr>
      <w:bookmarkStart w:id="18" w:name="_Toc8104"/>
      <w:r>
        <w:rPr>
          <w:rFonts w:hint="eastAsia"/>
          <w:lang w:val="en-US" w:eastAsia="zh-CN"/>
        </w:rPr>
        <w:t>布鲁克斯定律（Brooks’Law） ：人月=人*月，但是月≠人月/人，投入更多的人到一项 延迟的工作上，可以导致该项工作更加延迟。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Barry Boehm 认为：可以将软件开发进度压缩 25%，但是不能再多了； 200/20/6X 现象：人数增加 1 倍，工期缩短 20%，缺陷增加 6 倍。 反思： ? ? 在实践中，我们是否经常通过给项目组增加人手的方式加快进度？ 有哪些合理的加快进度的措施？ </w:t>
      </w:r>
    </w:p>
    <w:p>
      <w:pPr>
        <w:pStyle w:val="3"/>
        <w:rPr>
          <w:rFonts w:hint="eastAsia"/>
          <w:lang w:val="en-US" w:eastAsia="zh-CN"/>
        </w:rPr>
      </w:pPr>
      <w:bookmarkStart w:id="19" w:name="_Toc12344"/>
      <w:r>
        <w:rPr>
          <w:rFonts w:hint="eastAsia"/>
          <w:lang w:val="en-US" w:eastAsia="zh-CN"/>
        </w:rPr>
        <w:t>7. 80-20 定律：80%的错误集中于 20%的模块；80%的错误来自于 20%的人员；</w:t>
      </w:r>
      <w:bookmarkEnd w:id="1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80%的 错误集中于 20%的类型；80%的软件废品和返工是由 20%的缺陷引起的；80%的资源 是由 20%的构件消耗的；80%的工程活动是通过 20%的工具完成的；80%的进展是 20%的人完成的。 反思： </w:t>
      </w: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? 在实践中，我们应该如何运用 80-20 定律？ 每一条定律的反思都值得我们在实际项目管理过程中关注。 </w:t>
      </w: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0" w:name="_Toc20994"/>
      <w:r>
        <w:rPr>
          <w:rFonts w:hint="eastAsia"/>
          <w:lang w:val="en-US" w:eastAsia="zh-CN"/>
        </w:rPr>
        <w:t>参考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生活总常见定律 原则 准则</w:t>
      </w:r>
    </w:p>
    <w:p>
      <w:pPr>
        <w:rPr>
          <w:rFonts w:hint="eastAsia"/>
          <w:lang w:val="en-US" w:eastAsia="zh-CN"/>
        </w:rPr>
      </w:pPr>
      <w:bookmarkStart w:id="21" w:name="OLE_LINK1"/>
      <w:r>
        <w:rPr>
          <w:rFonts w:hint="eastAsia"/>
          <w:lang w:val="en-US" w:eastAsia="zh-CN"/>
        </w:rPr>
        <w:t>Atitit 管理学心里学的50大定律</w:t>
      </w:r>
    </w:p>
    <w:bookmarkEnd w:id="2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计算机行业三大发展定律_百度文库.html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计算机行业的三大发展定律-CSDN.NET.html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五大定律：软件开发中的时间估算.html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软件开发中的11个系统思维定律_知识库_博客园.html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浅谈软件开发定律系列之1_3_9定律 - 柳记 - 51CTO技术博客.html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软件长寿法则，记住这7条 - 研发管理 - ITeye资讯.html ( ned detail)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软件项目七定律引起的反思_百度文库.html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6F96"/>
    <w:multiLevelType w:val="multilevel"/>
    <w:tmpl w:val="593F6F9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3F7199"/>
    <w:multiLevelType w:val="singleLevel"/>
    <w:tmpl w:val="593F719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93DEB"/>
    <w:rsid w:val="015D6B4C"/>
    <w:rsid w:val="03BD60F1"/>
    <w:rsid w:val="0C4937C6"/>
    <w:rsid w:val="13105281"/>
    <w:rsid w:val="17B3533F"/>
    <w:rsid w:val="19F96073"/>
    <w:rsid w:val="1AC708E9"/>
    <w:rsid w:val="1B490A8C"/>
    <w:rsid w:val="1DA601E9"/>
    <w:rsid w:val="1F455ED6"/>
    <w:rsid w:val="2E3957C2"/>
    <w:rsid w:val="30D82C04"/>
    <w:rsid w:val="325367E3"/>
    <w:rsid w:val="36070E52"/>
    <w:rsid w:val="3EA572CC"/>
    <w:rsid w:val="44F3297D"/>
    <w:rsid w:val="48643BE8"/>
    <w:rsid w:val="4C1D0949"/>
    <w:rsid w:val="56D74FB5"/>
    <w:rsid w:val="58B12E42"/>
    <w:rsid w:val="5E486CCC"/>
    <w:rsid w:val="62BC784C"/>
    <w:rsid w:val="69F72552"/>
    <w:rsid w:val="70B112E2"/>
    <w:rsid w:val="75205A23"/>
    <w:rsid w:val="7F730833"/>
    <w:rsid w:val="7F993D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2017-06-13T03:16:00Z</dcterms:created>
  <dc:creator>Administrator</dc:creator>
  <cp:lastModifiedBy>Administrator</cp:lastModifiedBy>
  <dcterms:modified xsi:type="dcterms:W3CDTF">2017-06-13T03:43:02Z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