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Atitit.软件系统设计原理与概论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隶属于软件工程。。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软件编写&lt;语法 流程控制 oo gui io 》</w:t>
      </w:r>
      <w:bookmarkStart w:id="0" w:name="_GoBack"/>
      <w:bookmarkEnd w:id="0"/>
      <w:r>
        <w:rPr>
          <w:rFonts w:hint="eastAsia"/>
          <w:lang w:val="en-US" w:eastAsia="zh-CN"/>
        </w:rPr>
        <w:t>，测试，调试，集成 等。。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_Toc12818 </w:instrText>
      </w:r>
      <w:r>
        <w:fldChar w:fldCharType="separate"/>
      </w:r>
      <w:r>
        <w:rPr>
          <w:rFonts w:hint="default"/>
          <w:lang w:val="en-US" w:eastAsia="zh-CN"/>
        </w:rPr>
        <w:t>第2章 Java语法基础</w:t>
      </w:r>
      <w:r>
        <w:tab/>
      </w:r>
      <w:r>
        <w:fldChar w:fldCharType="begin"/>
      </w:r>
      <w:r>
        <w:instrText xml:space="preserve"> PAGEREF _Toc12818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_Toc1928 </w:instrText>
      </w:r>
      <w:r>
        <w:fldChar w:fldCharType="separate"/>
      </w:r>
      <w:r>
        <w:rPr>
          <w:rFonts w:hint="default"/>
          <w:lang w:val="en-US" w:eastAsia="zh-CN"/>
        </w:rPr>
        <w:t>第3章 Java程序流程控制</w:t>
      </w:r>
      <w:r>
        <w:tab/>
      </w:r>
      <w:r>
        <w:fldChar w:fldCharType="begin"/>
      </w:r>
      <w:r>
        <w:instrText xml:space="preserve"> PAGEREF _Toc1928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_Toc19973 </w:instrText>
      </w:r>
      <w:r>
        <w:fldChar w:fldCharType="separate"/>
      </w:r>
      <w:r>
        <w:rPr>
          <w:rFonts w:hint="default"/>
          <w:lang w:val="en-US" w:eastAsia="zh-CN"/>
        </w:rPr>
        <w:t>第4章 方法和数组</w:t>
      </w:r>
      <w:r>
        <w:tab/>
      </w:r>
      <w:r>
        <w:fldChar w:fldCharType="begin"/>
      </w:r>
      <w:r>
        <w:instrText xml:space="preserve"> PAGEREF _Toc19973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_Toc21728 </w:instrText>
      </w:r>
      <w:r>
        <w:fldChar w:fldCharType="separate"/>
      </w:r>
      <w:r>
        <w:rPr>
          <w:rFonts w:hint="default"/>
          <w:lang w:val="en-US" w:eastAsia="zh-CN"/>
        </w:rPr>
        <w:t>第5章 面向对象程序设计</w:t>
      </w:r>
      <w:r>
        <w:tab/>
      </w:r>
      <w:r>
        <w:fldChar w:fldCharType="begin"/>
      </w:r>
      <w:r>
        <w:instrText xml:space="preserve"> PAGEREF _Toc21728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_Toc25735 </w:instrText>
      </w:r>
      <w:r>
        <w:fldChar w:fldCharType="separate"/>
      </w:r>
      <w:r>
        <w:rPr>
          <w:rFonts w:hint="default"/>
          <w:lang w:val="en-US" w:eastAsia="zh-CN"/>
        </w:rPr>
        <w:t>第7章 多线程技术</w:t>
      </w:r>
      <w:r>
        <w:tab/>
      </w:r>
      <w:r>
        <w:fldChar w:fldCharType="begin"/>
      </w:r>
      <w:r>
        <w:instrText xml:space="preserve"> PAGEREF _Toc25735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_Toc28509 </w:instrText>
      </w:r>
      <w:r>
        <w:fldChar w:fldCharType="separate"/>
      </w:r>
      <w:r>
        <w:rPr>
          <w:rFonts w:hint="default"/>
          <w:lang w:val="en-US" w:eastAsia="zh-CN"/>
        </w:rPr>
        <w:t>第10章 图形用户界面</w:t>
      </w:r>
      <w:r>
        <w:tab/>
      </w:r>
      <w:r>
        <w:fldChar w:fldCharType="begin"/>
      </w:r>
      <w:r>
        <w:instrText xml:space="preserve"> PAGEREF _Toc28509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_Toc28202 </w:instrText>
      </w:r>
      <w:r>
        <w:fldChar w:fldCharType="separate"/>
      </w:r>
      <w:r>
        <w:rPr>
          <w:rFonts w:hint="default"/>
          <w:lang w:val="en-US" w:eastAsia="zh-CN"/>
        </w:rPr>
        <w:t>第11章 Java输入/输出</w:t>
      </w:r>
      <w:r>
        <w:tab/>
      </w:r>
      <w:r>
        <w:fldChar w:fldCharType="begin"/>
      </w:r>
      <w:r>
        <w:instrText xml:space="preserve"> PAGEREF _Toc28202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30F07"/>
    <w:rsid w:val="006F0003"/>
    <w:rsid w:val="01222210"/>
    <w:rsid w:val="02AF6685"/>
    <w:rsid w:val="02DE0892"/>
    <w:rsid w:val="037F019B"/>
    <w:rsid w:val="04246B24"/>
    <w:rsid w:val="0474585A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A322DE"/>
    <w:rsid w:val="47D03764"/>
    <w:rsid w:val="48A5539D"/>
    <w:rsid w:val="49BC3CBB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6E7380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BD6BF9"/>
    <w:rsid w:val="72630F0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AF950B0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2016-09-28T19:26:00Z</dcterms:created>
  <dc:creator>Administrator</dc:creator>
  <cp:lastModifiedBy>ATI老哇的爪子007</cp:lastModifiedBy>
  <dcterms:modified xsi:type="dcterms:W3CDTF">2018-11-29T15:13:12Z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