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信息系统三大核心功能原则 存储 交换  管理</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办公系统的三要素为：</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信息存储</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信息存储通常可以认为是办公室记录，包括办公文件和表格。数据应用包括文件、图像或电子表格的捕获和编辑。文字处理和桌面演示包容纳原始文本和图形数据或视频，而电子表格应用程序为用户提供了行为能力，易于操纵和数字输出。</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数据交换</w:t>
      </w:r>
      <w:r>
        <w:rPr>
          <w:rFonts w:hint="eastAsia" w:ascii="sans-serif" w:hAnsi="sans-serif" w:eastAsia="宋体" w:cs="sans-serif"/>
          <w:i w:val="0"/>
          <w:caps w:val="0"/>
          <w:color w:val="202122"/>
          <w:spacing w:val="0"/>
          <w:sz w:val="18"/>
          <w:szCs w:val="18"/>
          <w:bdr w:val="none" w:color="auto" w:sz="0" w:space="0"/>
          <w:shd w:val="clear" w:fill="FFFFFF"/>
          <w:lang w:eastAsia="zh-CN"/>
        </w:rPr>
        <w:t>（</w:t>
      </w:r>
      <w:r>
        <w:rPr>
          <w:rFonts w:hint="eastAsia" w:ascii="sans-serif" w:hAnsi="sans-serif" w:eastAsia="宋体" w:cs="sans-serif"/>
          <w:i w:val="0"/>
          <w:caps w:val="0"/>
          <w:color w:val="202122"/>
          <w:spacing w:val="0"/>
          <w:sz w:val="18"/>
          <w:szCs w:val="18"/>
          <w:bdr w:val="none" w:color="auto" w:sz="0" w:space="0"/>
          <w:shd w:val="clear" w:fill="FFFFFF"/>
          <w:lang w:val="en-US" w:eastAsia="zh-CN"/>
        </w:rPr>
        <w:t xml:space="preserve">截屏交换，导出，复制粘贴  share ） </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数据交换是办公系统中极为重要的一部分，通过</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"https://zh.wikipedia.org/wiki/%E7%94%B5%E5%AD%90%E9%82%AE%E4%BB%B6" \o "电子邮件"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7"/>
          <w:rFonts w:hint="default" w:ascii="sans-serif" w:hAnsi="sans-serif" w:eastAsia="sans-serif" w:cs="sans-serif"/>
          <w:i w:val="0"/>
          <w:caps w:val="0"/>
          <w:color w:val="0B0080"/>
          <w:spacing w:val="0"/>
          <w:sz w:val="18"/>
          <w:szCs w:val="18"/>
          <w:u w:val="none"/>
          <w:shd w:val="clear" w:fill="FFFFFF"/>
        </w:rPr>
        <w:t>电子邮件</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"https://zh.wikipedia.org/w/index.php?title=%E8%AF%AD%E9%9F%B3%E9%82%AE%E4%BB%B6&amp;action=edit&amp;redlink=1" \o "语音邮件（页面不存在）"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7"/>
          <w:rFonts w:hint="default" w:ascii="sans-serif" w:hAnsi="sans-serif" w:eastAsia="sans-serif" w:cs="sans-serif"/>
          <w:i w:val="0"/>
          <w:caps w:val="0"/>
          <w:color w:val="A55858"/>
          <w:spacing w:val="0"/>
          <w:sz w:val="18"/>
          <w:szCs w:val="18"/>
          <w:u w:val="none"/>
          <w:shd w:val="clear" w:fill="FFFFFF"/>
        </w:rPr>
        <w:t>语音邮件</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"https://zh.wikipedia.org/w/index.php?title=%E5%AE%9E%E6%97%B6%E9%80%9A%E8%AE%AF%E5%B7%A5%E5%85%B7&amp;action=edit&amp;redlink=1" \o "实时通讯工具（页面不存在）"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7"/>
          <w:rFonts w:hint="default" w:ascii="sans-serif" w:hAnsi="sans-serif" w:eastAsia="sans-serif" w:cs="sans-serif"/>
          <w:i w:val="0"/>
          <w:caps w:val="0"/>
          <w:color w:val="A55858"/>
          <w:spacing w:val="0"/>
          <w:sz w:val="18"/>
          <w:szCs w:val="18"/>
          <w:u w:val="none"/>
          <w:shd w:val="clear" w:fill="FFFFFF"/>
        </w:rPr>
        <w:t>实时通讯工具</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来实现实时交换信息和数据。能够以电子方式对两个以上的用户同时分享信息有时被称为群件系统。当然，电子邮件的</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"https://zh.wikipedia.org/w/index.php?title=%E6%8A%84%E9%80%81&amp;action=edit&amp;redlink=1" \o "抄送（页面不存在）"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7"/>
          <w:rFonts w:hint="default" w:ascii="sans-serif" w:hAnsi="sans-serif" w:eastAsia="sans-serif" w:cs="sans-serif"/>
          <w:i w:val="0"/>
          <w:caps w:val="0"/>
          <w:color w:val="A55858"/>
          <w:spacing w:val="0"/>
          <w:sz w:val="18"/>
          <w:szCs w:val="18"/>
          <w:u w:val="none"/>
          <w:shd w:val="clear" w:fill="FFFFFF"/>
        </w:rPr>
        <w:t>抄送</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也是一到多的信息传输，但是目前电子会议系统则更为常用的。</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数据管理</w:t>
      </w:r>
      <w:r>
        <w:rPr>
          <w:rFonts w:hint="eastAsia" w:ascii="sans-serif" w:hAnsi="sans-serif" w:eastAsia="宋体" w:cs="sans-serif"/>
          <w:i w:val="0"/>
          <w:caps w:val="0"/>
          <w:color w:val="202122"/>
          <w:spacing w:val="0"/>
          <w:sz w:val="18"/>
          <w:szCs w:val="18"/>
          <w:bdr w:val="none" w:color="auto" w:sz="0" w:space="0"/>
          <w:shd w:val="clear" w:fill="FFFFFF"/>
          <w:lang w:eastAsia="zh-CN"/>
        </w:rPr>
        <w:t>（</w:t>
      </w:r>
      <w:r>
        <w:rPr>
          <w:rFonts w:hint="eastAsia" w:ascii="sans-serif" w:hAnsi="sans-serif" w:eastAsia="宋体" w:cs="sans-serif"/>
          <w:i w:val="0"/>
          <w:caps w:val="0"/>
          <w:color w:val="202122"/>
          <w:spacing w:val="0"/>
          <w:sz w:val="18"/>
          <w:szCs w:val="18"/>
          <w:bdr w:val="none" w:color="auto" w:sz="0" w:space="0"/>
          <w:shd w:val="clear" w:fill="FFFFFF"/>
          <w:lang w:val="en-US" w:eastAsia="zh-CN"/>
        </w:rPr>
        <w:t xml:space="preserve">  tag标注  </w:t>
      </w:r>
      <w:r>
        <w:rPr>
          <w:rFonts w:hint="eastAsia" w:ascii="sans-serif" w:hAnsi="sans-serif" w:eastAsia="宋体" w:cs="sans-serif"/>
          <w:i w:val="0"/>
          <w:caps w:val="0"/>
          <w:color w:val="202122"/>
          <w:spacing w:val="0"/>
          <w:sz w:val="18"/>
          <w:szCs w:val="18"/>
          <w:shd w:val="clear" w:fill="FFFFFF"/>
          <w:lang w:val="en-US" w:eastAsia="zh-CN"/>
        </w:rPr>
        <w:t xml:space="preserve"> 全文检索就是keyword标注  搜索检索   </w:t>
      </w:r>
      <w:r>
        <w:rPr>
          <w:rFonts w:hint="eastAsia" w:ascii="sans-serif" w:hAnsi="sans-serif" w:eastAsia="宋体" w:cs="sans-serif"/>
          <w:i w:val="0"/>
          <w:caps w:val="0"/>
          <w:color w:val="202122"/>
          <w:spacing w:val="0"/>
          <w:sz w:val="18"/>
          <w:szCs w:val="18"/>
          <w:shd w:val="clear" w:fill="FFFFFF"/>
          <w:lang w:val="en-US" w:eastAsia="zh-CN"/>
        </w:rPr>
        <w:t>分析图像化</w:t>
      </w:r>
      <w:r>
        <w:rPr>
          <w:rFonts w:hint="eastAsia" w:ascii="sans-serif" w:hAnsi="sans-serif" w:eastAsia="宋体" w:cs="sans-serif"/>
          <w:i w:val="0"/>
          <w:caps w:val="0"/>
          <w:color w:val="202122"/>
          <w:spacing w:val="0"/>
          <w:sz w:val="18"/>
          <w:szCs w:val="18"/>
          <w:bdr w:val="none" w:color="auto" w:sz="0" w:space="0"/>
          <w:shd w:val="clear" w:fill="FFFFFF"/>
          <w:lang w:val="en-US" w:eastAsia="zh-CN"/>
        </w:rPr>
        <w:t>）</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办公自动化系统也经常被用来跟踪短期和长期的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"https://zh.wikipedia.org/wiki/%E8%B4%A2%E5%8A%A1%E7%AE%A1%E7%90%86" \o "财务管理"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7"/>
          <w:rFonts w:hint="default" w:ascii="sans-serif" w:hAnsi="sans-serif" w:eastAsia="sans-serif" w:cs="sans-serif"/>
          <w:i w:val="0"/>
          <w:caps w:val="0"/>
          <w:color w:val="0B0080"/>
          <w:spacing w:val="0"/>
          <w:sz w:val="18"/>
          <w:szCs w:val="18"/>
          <w:u w:val="none"/>
          <w:shd w:val="clear" w:fill="FFFFFF"/>
        </w:rPr>
        <w:t>财务计划</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"https://zh.wikipedia.org/wiki/%E4%BA%BA%E5%8A%9B%E8%B5%84%E6%BA%90%E7%AE%A1%E7%90%86" \o "人力资源管理"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7"/>
          <w:rFonts w:hint="default" w:ascii="sans-serif" w:hAnsi="sans-serif" w:eastAsia="sans-serif" w:cs="sans-serif"/>
          <w:i w:val="0"/>
          <w:caps w:val="0"/>
          <w:color w:val="0B0080"/>
          <w:spacing w:val="0"/>
          <w:sz w:val="18"/>
          <w:szCs w:val="18"/>
          <w:u w:val="none"/>
          <w:shd w:val="clear" w:fill="FFFFFF"/>
        </w:rPr>
        <w:t>人力资源分配计划</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"https://zh.wikipedia.org/w/index.php?title=%E6%88%90%E6%9C%AC%E7%AE%A1%E7%90%86&amp;action=edit&amp;redlink=1" \o "成本管理（页面不存在）"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7"/>
          <w:rFonts w:hint="default" w:ascii="sans-serif" w:hAnsi="sans-serif" w:eastAsia="sans-serif" w:cs="sans-serif"/>
          <w:i w:val="0"/>
          <w:caps w:val="0"/>
          <w:color w:val="A55858"/>
          <w:spacing w:val="0"/>
          <w:sz w:val="18"/>
          <w:szCs w:val="18"/>
          <w:u w:val="none"/>
          <w:shd w:val="clear" w:fill="FFFFFF"/>
        </w:rPr>
        <w:t>市场营销开支</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"https://zh.wikipedia.org/wiki/%E7%94%9F%E4%BA%A7%E7%AE%A1%E7%90%86" \o "生产管理"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7"/>
          <w:rFonts w:hint="default" w:ascii="sans-serif" w:hAnsi="sans-serif" w:eastAsia="sans-serif" w:cs="sans-serif"/>
          <w:i w:val="0"/>
          <w:caps w:val="0"/>
          <w:color w:val="0B0080"/>
          <w:spacing w:val="0"/>
          <w:sz w:val="18"/>
          <w:szCs w:val="18"/>
          <w:u w:val="none"/>
          <w:shd w:val="clear" w:fill="FFFFFF"/>
        </w:rPr>
        <w:t>库存采购</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以及其他方面的业务。有着任务管理调度系统的协助，可以在办公室内通过对时间表、资源方程的监视，来远程电子调度和控制各种项目和活动。</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办公自动化未来的挑战是以个人信息泄漏为代表的信息安全问题。计算机获得的信息可以通过网络迅速地扩散蔓延，如何对电子设备采取必要且适当的防御措施成为办公自动化的前沿发展方向。</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软资产分类</w:t>
            </w:r>
          </w:p>
        </w:tc>
        <w:tc>
          <w:tcPr>
            <w:tcW w:w="2841" w:type="dxa"/>
          </w:tcPr>
          <w:p>
            <w:pPr>
              <w:rPr>
                <w:rFonts w:hint="default"/>
                <w:vertAlign w:val="baseline"/>
                <w:lang w:val="en-US" w:eastAsia="zh-CN"/>
              </w:rPr>
            </w:pPr>
            <w:r>
              <w:rPr>
                <w:rFonts w:hint="eastAsia"/>
                <w:vertAlign w:val="baseline"/>
                <w:lang w:val="en-US" w:eastAsia="zh-CN"/>
              </w:rPr>
              <w:t>存储与管理app</w:t>
            </w:r>
          </w:p>
        </w:tc>
        <w:tc>
          <w:tcPr>
            <w:tcW w:w="2841" w:type="dxa"/>
          </w:tcPr>
          <w:p>
            <w:pPr>
              <w:rPr>
                <w:rFonts w:hint="default"/>
                <w:vertAlign w:val="baseline"/>
                <w:lang w:val="en-US" w:eastAsia="zh-CN"/>
              </w:rPr>
            </w:pPr>
            <w:r>
              <w:rPr>
                <w:rFonts w:hint="eastAsia"/>
                <w:vertAlign w:val="baseline"/>
                <w:lang w:val="en-US" w:eastAsia="zh-CN"/>
              </w:rPr>
              <w:t>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信息流（日记类</w:t>
            </w:r>
          </w:p>
        </w:tc>
        <w:tc>
          <w:tcPr>
            <w:tcW w:w="2841" w:type="dxa"/>
          </w:tcPr>
          <w:p>
            <w:pPr>
              <w:rPr>
                <w:rFonts w:hint="default"/>
                <w:vertAlign w:val="baseline"/>
                <w:lang w:val="en-US" w:eastAsia="zh-CN"/>
              </w:rPr>
            </w:pPr>
            <w:r>
              <w:rPr>
                <w:rFonts w:hint="eastAsia"/>
                <w:lang w:val="en-US" w:eastAsia="zh-CN"/>
              </w:rPr>
              <w:t>Fb</w:t>
            </w:r>
          </w:p>
        </w:tc>
        <w:tc>
          <w:tcPr>
            <w:tcW w:w="2841" w:type="dxa"/>
          </w:tcPr>
          <w:p>
            <w:pPr>
              <w:rPr>
                <w:rFonts w:hint="default"/>
                <w:vertAlign w:val="baseline"/>
                <w:lang w:val="en-US" w:eastAsia="zh-CN"/>
              </w:rPr>
            </w:pPr>
            <w:r>
              <w:rPr>
                <w:rFonts w:hint="eastAsia"/>
                <w:vertAlign w:val="baseline"/>
                <w:lang w:val="en-US" w:eastAsia="zh-CN"/>
              </w:rPr>
              <w:t>微信 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通讯</w:t>
            </w:r>
          </w:p>
        </w:tc>
        <w:tc>
          <w:tcPr>
            <w:tcW w:w="2841" w:type="dxa"/>
          </w:tcPr>
          <w:p>
            <w:pPr>
              <w:rPr>
                <w:rFonts w:hint="default"/>
                <w:lang w:val="en-US" w:eastAsia="zh-CN"/>
              </w:rPr>
            </w:pPr>
            <w:r>
              <w:rPr>
                <w:rFonts w:hint="eastAsia"/>
                <w:lang w:val="en-US" w:eastAsia="zh-CN"/>
              </w:rPr>
              <w:t>Fb message ，tg</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信息流 （财务类</w:t>
            </w:r>
          </w:p>
        </w:tc>
        <w:tc>
          <w:tcPr>
            <w:tcW w:w="2841" w:type="dxa"/>
          </w:tcPr>
          <w:p>
            <w:pPr>
              <w:rPr>
                <w:rFonts w:hint="default"/>
                <w:lang w:val="en-US" w:eastAsia="zh-CN"/>
              </w:rPr>
            </w:pPr>
            <w:r>
              <w:rPr>
                <w:rFonts w:hint="eastAsia"/>
                <w:lang w:val="en-US" w:eastAsia="zh-CN"/>
              </w:rPr>
              <w:t>Google driver</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图像类资产</w:t>
            </w:r>
          </w:p>
        </w:tc>
        <w:tc>
          <w:tcPr>
            <w:tcW w:w="2841" w:type="dxa"/>
          </w:tcPr>
          <w:p>
            <w:pPr>
              <w:rPr>
                <w:rFonts w:hint="default"/>
                <w:vertAlign w:val="baseline"/>
                <w:lang w:val="en-US" w:eastAsia="zh-CN"/>
              </w:rPr>
            </w:pPr>
            <w:r>
              <w:rPr>
                <w:rFonts w:hint="eastAsia"/>
                <w:vertAlign w:val="baseline"/>
                <w:lang w:val="en-US" w:eastAsia="zh-CN"/>
              </w:rPr>
              <w:t>Pintest ig fb，，google photo</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音视频</w:t>
            </w:r>
          </w:p>
        </w:tc>
        <w:tc>
          <w:tcPr>
            <w:tcW w:w="2841" w:type="dxa"/>
          </w:tcPr>
          <w:p>
            <w:pPr>
              <w:rPr>
                <w:rFonts w:hint="default"/>
                <w:vertAlign w:val="baseline"/>
                <w:lang w:val="en-US" w:eastAsia="zh-CN"/>
              </w:rPr>
            </w:pPr>
            <w:r>
              <w:rPr>
                <w:rFonts w:hint="eastAsia"/>
                <w:lang w:val="en-US" w:eastAsia="zh-CN"/>
              </w:rPr>
              <w:t>Starmaker youtube  Tiktok ，，ig ，fb video</w:t>
            </w:r>
          </w:p>
        </w:tc>
        <w:tc>
          <w:tcPr>
            <w:tcW w:w="2841" w:type="dxa"/>
          </w:tcPr>
          <w:p>
            <w:pPr>
              <w:rPr>
                <w:rFonts w:hint="default"/>
                <w:vertAlign w:val="baseline"/>
                <w:lang w:val="en-US" w:eastAsia="zh-CN"/>
              </w:rPr>
            </w:pPr>
            <w:r>
              <w:rPr>
                <w:rFonts w:hint="eastAsia"/>
                <w:vertAlign w:val="baseline"/>
                <w:lang w:val="en-US" w:eastAsia="zh-CN"/>
              </w:rPr>
              <w:t>全名k歌    各种视频app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信息流 邮件</w:t>
            </w:r>
          </w:p>
        </w:tc>
        <w:tc>
          <w:tcPr>
            <w:tcW w:w="2841" w:type="dxa"/>
          </w:tcPr>
          <w:p>
            <w:pPr>
              <w:rPr>
                <w:rFonts w:hint="default"/>
                <w:vertAlign w:val="baseline"/>
                <w:lang w:val="en-US" w:eastAsia="zh-CN"/>
              </w:rPr>
            </w:pPr>
            <w:r>
              <w:rPr>
                <w:rFonts w:hint="eastAsia"/>
                <w:vertAlign w:val="baseline"/>
                <w:lang w:val="en-US" w:eastAsia="zh-CN"/>
              </w:rPr>
              <w:t xml:space="preserve">Gmail </w:t>
            </w:r>
          </w:p>
        </w:tc>
        <w:tc>
          <w:tcPr>
            <w:tcW w:w="2841" w:type="dxa"/>
          </w:tcPr>
          <w:p>
            <w:pPr>
              <w:rPr>
                <w:rFonts w:hint="default"/>
                <w:vertAlign w:val="baseline"/>
                <w:lang w:val="en-US" w:eastAsia="zh-CN"/>
              </w:rPr>
            </w:pPr>
            <w:r>
              <w:rPr>
                <w:rFonts w:hint="eastAsia"/>
                <w:vertAlign w:val="baseline"/>
                <w:lang w:val="en-US" w:eastAsia="zh-CN"/>
              </w:rPr>
              <w:t>各种非主粮邮箱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知识管理--问答类</w:t>
            </w:r>
          </w:p>
        </w:tc>
        <w:tc>
          <w:tcPr>
            <w:tcW w:w="2841" w:type="dxa"/>
          </w:tcPr>
          <w:p>
            <w:pPr>
              <w:rPr>
                <w:rFonts w:hint="default"/>
                <w:vertAlign w:val="baseline"/>
                <w:lang w:val="en-US" w:eastAsia="zh-CN"/>
              </w:rPr>
            </w:pPr>
            <w:r>
              <w:rPr>
                <w:rFonts w:hint="default"/>
                <w:vertAlign w:val="baseline"/>
                <w:lang w:val="en-US" w:eastAsia="zh-CN"/>
              </w:rPr>
              <w:t>quora</w:t>
            </w:r>
          </w:p>
        </w:tc>
        <w:tc>
          <w:tcPr>
            <w:tcW w:w="2841" w:type="dxa"/>
          </w:tcPr>
          <w:p>
            <w:pPr>
              <w:rPr>
                <w:rFonts w:hint="default"/>
                <w:vertAlign w:val="baseline"/>
                <w:lang w:val="en-US" w:eastAsia="zh-CN"/>
              </w:rPr>
            </w:pPr>
            <w:r>
              <w:rPr>
                <w:rFonts w:hint="eastAsia"/>
                <w:vertAlign w:val="baseline"/>
                <w:lang w:val="en-US" w:eastAsia="zh-CN"/>
              </w:rPr>
              <w:t>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知识管理--blog类</w:t>
            </w:r>
          </w:p>
        </w:tc>
        <w:tc>
          <w:tcPr>
            <w:tcW w:w="2841" w:type="dxa"/>
          </w:tcPr>
          <w:p>
            <w:pPr>
              <w:rPr>
                <w:rFonts w:hint="default"/>
                <w:vertAlign w:val="baseline"/>
                <w:lang w:val="en-US" w:eastAsia="zh-CN"/>
              </w:rPr>
            </w:pPr>
            <w:r>
              <w:rPr>
                <w:rFonts w:hint="eastAsia"/>
                <w:vertAlign w:val="baseline"/>
                <w:lang w:val="en-US" w:eastAsia="zh-CN"/>
              </w:rPr>
              <w:t xml:space="preserve">Wordpress </w:t>
            </w:r>
            <w:r>
              <w:rPr>
                <w:rFonts w:hint="eastAsia"/>
                <w:lang w:val="en-US" w:eastAsia="zh-CN"/>
              </w:rPr>
              <w:t xml:space="preserve">twiiter </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其他 文件网盘类</w:t>
            </w:r>
          </w:p>
        </w:tc>
        <w:tc>
          <w:tcPr>
            <w:tcW w:w="2841" w:type="dxa"/>
          </w:tcPr>
          <w:p>
            <w:pPr>
              <w:rPr>
                <w:rFonts w:hint="default"/>
                <w:vertAlign w:val="baseline"/>
                <w:lang w:val="en-US" w:eastAsia="zh-CN"/>
              </w:rPr>
            </w:pPr>
            <w:r>
              <w:rPr>
                <w:rFonts w:hint="eastAsia"/>
                <w:vertAlign w:val="baseline"/>
                <w:lang w:val="en-US" w:eastAsia="zh-CN"/>
              </w:rPr>
              <w:t>google driver ，onedriver</w:t>
            </w:r>
          </w:p>
        </w:tc>
        <w:tc>
          <w:tcPr>
            <w:tcW w:w="2841" w:type="dxa"/>
          </w:tcPr>
          <w:p>
            <w:pPr>
              <w:rPr>
                <w:rFonts w:hint="default"/>
                <w:vertAlign w:val="baseline"/>
                <w:lang w:val="en-US" w:eastAsia="zh-CN"/>
              </w:rPr>
            </w:pPr>
            <w:r>
              <w:rPr>
                <w:rFonts w:hint="eastAsia"/>
                <w:vertAlign w:val="baseline"/>
                <w:lang w:val="en-US" w:eastAsia="zh-CN"/>
              </w:rPr>
              <w:t>百度网盘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笔记</w:t>
            </w:r>
          </w:p>
        </w:tc>
        <w:tc>
          <w:tcPr>
            <w:tcW w:w="2841" w:type="dxa"/>
          </w:tcPr>
          <w:p>
            <w:pPr>
              <w:rPr>
                <w:rFonts w:hint="default"/>
                <w:vertAlign w:val="baseline"/>
                <w:lang w:val="en-US" w:eastAsia="zh-CN"/>
              </w:rPr>
            </w:pPr>
            <w:r>
              <w:rPr>
                <w:rFonts w:hint="eastAsia"/>
                <w:vertAlign w:val="baseline"/>
                <w:lang w:val="en-US" w:eastAsia="zh-CN"/>
              </w:rPr>
              <w:t>Google keep,evernote</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Map地理信息</w:t>
            </w:r>
          </w:p>
        </w:tc>
        <w:tc>
          <w:tcPr>
            <w:tcW w:w="2841" w:type="dxa"/>
          </w:tcPr>
          <w:p>
            <w:pPr>
              <w:rPr>
                <w:rFonts w:hint="default"/>
                <w:vertAlign w:val="baseline"/>
                <w:lang w:val="en-US" w:eastAsia="zh-CN"/>
              </w:rPr>
            </w:pPr>
            <w:r>
              <w:rPr>
                <w:rFonts w:hint="eastAsia"/>
                <w:vertAlign w:val="baseline"/>
                <w:lang w:val="en-US" w:eastAsia="zh-CN"/>
              </w:rPr>
              <w:t>Google map</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浏览器</w:t>
            </w:r>
          </w:p>
        </w:tc>
        <w:tc>
          <w:tcPr>
            <w:tcW w:w="2841" w:type="dxa"/>
          </w:tcPr>
          <w:p>
            <w:pPr>
              <w:rPr>
                <w:rFonts w:hint="default"/>
                <w:vertAlign w:val="baseline"/>
                <w:lang w:val="en-US" w:eastAsia="zh-CN"/>
              </w:rPr>
            </w:pPr>
            <w:r>
              <w:rPr>
                <w:rFonts w:hint="eastAsia"/>
                <w:vertAlign w:val="baseline"/>
                <w:lang w:val="en-US" w:eastAsia="zh-CN"/>
              </w:rPr>
              <w:t>Chrome firefox</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手机品牌</w:t>
            </w:r>
          </w:p>
        </w:tc>
        <w:tc>
          <w:tcPr>
            <w:tcW w:w="2841" w:type="dxa"/>
          </w:tcPr>
          <w:p>
            <w:pPr>
              <w:rPr>
                <w:rFonts w:hint="default"/>
                <w:vertAlign w:val="baseline"/>
                <w:lang w:val="en-US" w:eastAsia="zh-CN"/>
              </w:rPr>
            </w:pPr>
            <w:r>
              <w:rPr>
                <w:rFonts w:hint="eastAsia"/>
                <w:vertAlign w:val="baseline"/>
                <w:lang w:val="en-US" w:eastAsia="zh-CN"/>
              </w:rPr>
              <w:t xml:space="preserve">三星  </w:t>
            </w:r>
            <w:r>
              <w:rPr>
                <w:rFonts w:ascii="微软雅黑" w:hAnsi="微软雅黑" w:eastAsia="微软雅黑" w:cs="微软雅黑"/>
                <w:i w:val="0"/>
                <w:caps w:val="0"/>
                <w:color w:val="1A1A1A"/>
                <w:spacing w:val="0"/>
                <w:sz w:val="25"/>
                <w:szCs w:val="25"/>
                <w:shd w:val="clear" w:fill="F0F0F0"/>
              </w:rPr>
              <w:t>realme</w:t>
            </w:r>
          </w:p>
        </w:tc>
        <w:tc>
          <w:tcPr>
            <w:tcW w:w="2841" w:type="dxa"/>
          </w:tcPr>
          <w:p>
            <w:pPr>
              <w:rPr>
                <w:rFonts w:hint="default"/>
                <w:vertAlign w:val="baseline"/>
                <w:lang w:val="en-US" w:eastAsia="zh-CN"/>
              </w:rPr>
            </w:pPr>
            <w:r>
              <w:rPr>
                <w:rFonts w:hint="eastAsia"/>
                <w:vertAlign w:val="baseline"/>
                <w:lang w:val="en-US" w:eastAsia="zh-CN"/>
              </w:rPr>
              <w:t>小米 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Office</w:t>
            </w:r>
          </w:p>
        </w:tc>
        <w:tc>
          <w:tcPr>
            <w:tcW w:w="2841" w:type="dxa"/>
          </w:tcPr>
          <w:p>
            <w:pPr>
              <w:rPr>
                <w:rFonts w:hint="default"/>
                <w:vertAlign w:val="baseline"/>
                <w:lang w:val="en-US" w:eastAsia="zh-CN"/>
              </w:rPr>
            </w:pPr>
            <w:r>
              <w:rPr>
                <w:rFonts w:hint="eastAsia"/>
                <w:vertAlign w:val="baseline"/>
                <w:lang w:val="en-US" w:eastAsia="zh-CN"/>
              </w:rPr>
              <w:t>gdoc</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Video edit</w:t>
            </w:r>
          </w:p>
        </w:tc>
        <w:tc>
          <w:tcPr>
            <w:tcW w:w="2841" w:type="dxa"/>
          </w:tcPr>
          <w:p>
            <w:pPr>
              <w:rPr>
                <w:rFonts w:hint="eastAsia"/>
                <w:vertAlign w:val="baseline"/>
                <w:lang w:val="en-US" w:eastAsia="zh-CN"/>
              </w:rPr>
            </w:pPr>
            <w:r>
              <w:rPr>
                <w:rStyle w:val="6"/>
                <w:rFonts w:ascii="Arial" w:hAnsi="Arial" w:eastAsia="宋体" w:cs="Arial"/>
                <w:b/>
                <w:i w:val="0"/>
                <w:caps w:val="0"/>
                <w:color w:val="5F6368"/>
                <w:spacing w:val="0"/>
                <w:sz w:val="16"/>
                <w:szCs w:val="16"/>
                <w:shd w:val="clear" w:fill="FFFFFF"/>
              </w:rPr>
              <w:t>CapCut</w:t>
            </w:r>
            <w:r>
              <w:rPr>
                <w:rFonts w:hint="default" w:ascii="Arial" w:hAnsi="Arial" w:eastAsia="宋体" w:cs="Arial"/>
                <w:i w:val="0"/>
                <w:caps w:val="0"/>
                <w:color w:val="4D5156"/>
                <w:spacing w:val="0"/>
                <w:sz w:val="16"/>
                <w:szCs w:val="16"/>
                <w:shd w:val="clear" w:fill="FFFFFF"/>
              </w:rPr>
              <w:t> (Viamaker) 是一个安卓平台上的功能齐全的视频编辑器，让用户们轻松地对自己的音视频创作进行后期制作。这个编辑器能够添加片段，裁剪片段，调整 ...</w:t>
            </w:r>
          </w:p>
        </w:tc>
        <w:tc>
          <w:tcPr>
            <w:tcW w:w="2841"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参考了本地 world流行app top100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6BDCC"/>
    <w:multiLevelType w:val="multilevel"/>
    <w:tmpl w:val="9D16BD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D40720"/>
    <w:multiLevelType w:val="multilevel"/>
    <w:tmpl w:val="1CD40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7FB8F8"/>
    <w:multiLevelType w:val="multilevel"/>
    <w:tmpl w:val="207FB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9472F"/>
    <w:rsid w:val="0020495C"/>
    <w:rsid w:val="00404B80"/>
    <w:rsid w:val="03B25E09"/>
    <w:rsid w:val="04521825"/>
    <w:rsid w:val="07641C88"/>
    <w:rsid w:val="0E7353BB"/>
    <w:rsid w:val="0F03703D"/>
    <w:rsid w:val="0F511AD4"/>
    <w:rsid w:val="108A550F"/>
    <w:rsid w:val="119E24E4"/>
    <w:rsid w:val="12E317BC"/>
    <w:rsid w:val="13D17554"/>
    <w:rsid w:val="1647007F"/>
    <w:rsid w:val="170007CF"/>
    <w:rsid w:val="17DF5E35"/>
    <w:rsid w:val="19DB4137"/>
    <w:rsid w:val="1C0E0438"/>
    <w:rsid w:val="1C6A71F1"/>
    <w:rsid w:val="20D4442F"/>
    <w:rsid w:val="23A91B39"/>
    <w:rsid w:val="258B25DC"/>
    <w:rsid w:val="25AD0751"/>
    <w:rsid w:val="25E60D4B"/>
    <w:rsid w:val="288761FD"/>
    <w:rsid w:val="29DA538E"/>
    <w:rsid w:val="32A10DB1"/>
    <w:rsid w:val="37F96501"/>
    <w:rsid w:val="3BB828BA"/>
    <w:rsid w:val="3BDC1520"/>
    <w:rsid w:val="3C471A37"/>
    <w:rsid w:val="40E461F8"/>
    <w:rsid w:val="40FD03C9"/>
    <w:rsid w:val="41F62488"/>
    <w:rsid w:val="46C01AF8"/>
    <w:rsid w:val="46E9472F"/>
    <w:rsid w:val="4A9803F3"/>
    <w:rsid w:val="4B655DFD"/>
    <w:rsid w:val="4F741188"/>
    <w:rsid w:val="504D54DC"/>
    <w:rsid w:val="50C7166D"/>
    <w:rsid w:val="56C42E19"/>
    <w:rsid w:val="578365EF"/>
    <w:rsid w:val="57B70364"/>
    <w:rsid w:val="5977430F"/>
    <w:rsid w:val="59AB768D"/>
    <w:rsid w:val="59DA3145"/>
    <w:rsid w:val="59E647D5"/>
    <w:rsid w:val="59F00707"/>
    <w:rsid w:val="5A6B7532"/>
    <w:rsid w:val="5A820C0B"/>
    <w:rsid w:val="5D622DD7"/>
    <w:rsid w:val="5DFF4D89"/>
    <w:rsid w:val="5EC27FC9"/>
    <w:rsid w:val="5F3D55CA"/>
    <w:rsid w:val="5FD23313"/>
    <w:rsid w:val="6AD771B8"/>
    <w:rsid w:val="6B0A5800"/>
    <w:rsid w:val="6D875099"/>
    <w:rsid w:val="6EEA75B7"/>
    <w:rsid w:val="703931F6"/>
    <w:rsid w:val="75291643"/>
    <w:rsid w:val="76BD7677"/>
    <w:rsid w:val="78012B1E"/>
    <w:rsid w:val="79643DC9"/>
    <w:rsid w:val="7A1B3F6B"/>
    <w:rsid w:val="7AB50E6D"/>
    <w:rsid w:val="7C1E657F"/>
    <w:rsid w:val="7F3D4D98"/>
    <w:rsid w:val="7F92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2020-09-25T02:46:00Z</dcterms:created>
  <dc:creator>u</dc:creator>
  <cp:lastModifiedBy>u</cp:lastModifiedBy>
  <dcterms:modified xsi:type="dcterms:W3CDTF">2020-09-25T03:49:17Z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