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索引的存储于开发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602" w:afterAutospacing="0" w:line="27" w:lineRule="atLeast"/>
        <w:ind w:left="0" w:right="0" w:firstLine="0"/>
      </w:pPr>
      <w:r>
        <w:rPr>
          <w:rFonts w:ascii="Helvetica" w:hAnsi="Helvetica" w:eastAsia="Helvetica" w:cs="Helvetica"/>
          <w:sz w:val="20"/>
          <w:szCs w:val="20"/>
          <w:shd w:val="clear" w:fill="FFFFFF"/>
        </w:rPr>
        <w:t>Schemaless了么？存什么数据类型，类什么结构，MySQL都不需要知道，加个属性什么的都不需要修改数据库表结构，对于业务快速变更、快速增长的互联网业务来说再合适不过了。访问对象直接通过主键查询，快速直接。but，查询怎么办？有的童鞋可能会问。OK，查询这事得分两说，如果是简单的检索，可以通过建索引表的方式来解决，或者呢用外部的索引，比如lucent，还能全文检索哦。现在而今眼目下我实现了索引表索引的方式，因为外部的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602" w:afterAutospacing="0" w:line="27" w:lineRule="atLeast"/>
        <w:ind w:left="0" w:right="0" w:firstLine="0"/>
      </w:pPr>
      <w:r>
        <w:rPr>
          <w:rFonts w:ascii="Helvetica" w:hAnsi="Helvetica" w:eastAsia="Helvetica" w:cs="Helvetica"/>
          <w:sz w:val="20"/>
          <w:szCs w:val="20"/>
          <w:shd w:val="clear" w:fill="FFFFFF"/>
        </w:rPr>
        <w:t>就能够创建一个Blog的对象。这个时候blogs表和两个索引表都会插入数据。不过blogs表中的object列是人类无法理解的火星文..........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60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sz w:val="20"/>
          <w:szCs w:val="20"/>
          <w:shd w:val="clear" w:fill="FFFFFF"/>
        </w:rPr>
        <w:t>通过id直接获取对象  Blog.objects.get(1),根据索引获取  Blog.objects.auther.query(auther=user.id) 或者  Blog.objects.auther.query(auther=user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Redis也是这样建立索引表的。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70310"/>
    <w:rsid w:val="3E490D03"/>
    <w:rsid w:val="4B8811EB"/>
    <w:rsid w:val="61E52436"/>
    <w:rsid w:val="6F6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0" w:afterAutospacing="0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0066AA"/>
      <w:u w:val="none"/>
    </w:rPr>
  </w:style>
  <w:style w:type="character" w:styleId="6">
    <w:name w:val="Hyperlink"/>
    <w:basedOn w:val="4"/>
    <w:uiPriority w:val="0"/>
    <w:rPr>
      <w:color w:val="0066AA"/>
      <w:u w:val="none"/>
    </w:rPr>
  </w:style>
  <w:style w:type="character" w:customStyle="1" w:styleId="7">
    <w:name w:val="cnblogs_code2"/>
    <w:basedOn w:val="4"/>
    <w:uiPriority w:val="0"/>
    <w:rPr>
      <w:bdr w:val="none" w:color="auto" w:sz="0" w:space="0"/>
    </w:rPr>
  </w:style>
  <w:style w:type="character" w:customStyle="1" w:styleId="8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9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2019-04-01T06:20:00Z</dcterms:created>
  <dc:creator>ATI老哇的爪子007</dc:creator>
  <cp:lastModifiedBy>ATI老哇的爪子007</cp:lastModifiedBy>
  <dcterms:modified xsi:type="dcterms:W3CDTF">2019-04-01T06:23:13Z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