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usrqbg1821 Tls 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线程本地存储(ThreadLocal Storage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规范标准化草案解决方案ThreadStatic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instrText xml:space="preserve"> HYPERLINK \l _Toc32097 </w:instrTex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 xml:space="preserve">1.1. 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ThreadLocal 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eastAsia="zh-CN"/>
        </w:rPr>
        <w:t>设计模式</w:t>
      </w:r>
      <w:r>
        <w:tab/>
      </w:r>
      <w:r>
        <w:fldChar w:fldCharType="begin"/>
      </w:r>
      <w:r>
        <w:instrText xml:space="preserve"> PAGEREF _Toc32097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instrText xml:space="preserve"> HYPERLINK \l _Toc18596 </w:instrTex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 xml:space="preserve">标准化现状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1"/>
          <w:shd w:val="clear" w:fill="BCD3E5"/>
        </w:rPr>
        <w:t>线程局部存储在不同的平台有不同的实现，可移植性不太好。</w:t>
      </w:r>
      <w:r>
        <w:tab/>
      </w:r>
      <w:r>
        <w:fldChar w:fldCharType="begin"/>
      </w:r>
      <w:r>
        <w:instrText xml:space="preserve"> PAGEREF _Toc18596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instrText xml:space="preserve"> HYPERLINK \l _Toc18794 </w:instrTex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Cs w:val="21"/>
          <w:shd w:val="clear" w:fill="FFFFFF"/>
        </w:rPr>
        <w:t xml:space="preserve">1.3. </w:t>
      </w:r>
      <w:r>
        <w:rPr>
          <w:rFonts w:hint="eastAsia" w:ascii="宋体" w:hAnsi="宋体" w:eastAsia="宋体" w:cs="宋体"/>
          <w:b w:val="0"/>
          <w:i w:val="0"/>
          <w:color w:val="000000"/>
          <w:spacing w:val="0"/>
          <w:szCs w:val="21"/>
          <w:shd w:val="clear" w:fill="BCD3E5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1"/>
          <w:shd w:val="clear" w:fill="BCD3E5"/>
          <w:lang w:val="en-US" w:eastAsia="zh-CN"/>
        </w:rPr>
        <w:t>ava与c#的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Cs w:val="21"/>
          <w:shd w:val="clear" w:fill="FFFFFF"/>
        </w:rPr>
        <w:t>ThreadLocal</w:t>
      </w:r>
      <w:r>
        <w:tab/>
      </w:r>
      <w:r>
        <w:fldChar w:fldCharType="begin"/>
      </w:r>
      <w:r>
        <w:instrText xml:space="preserve"> PAGEREF _Toc18794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instrText xml:space="preserve"> HYPERLINK \l _Toc28438 </w:instrTex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 xml:space="preserve">1.4. 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>windows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TLS的4个 API: TlsAlloc、TlsGetValue、TlsSetValue 和 TlsFree</w:t>
      </w:r>
      <w:r>
        <w:tab/>
      </w:r>
      <w:r>
        <w:fldChar w:fldCharType="begin"/>
      </w:r>
      <w:r>
        <w:instrText xml:space="preserve"> PAGEREF _Toc28438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instrText xml:space="preserve"> HYPERLINK \l _Toc22277 </w:instrTex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1"/>
        </w:rPr>
        <w:t xml:space="preserve">1.5.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Cs w:val="21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21"/>
          <w:shd w:val="clear" w:fill="FFFFFF"/>
        </w:rPr>
        <w:t>下支持两种方式定义和使用TLS变量，具体如下表：</w:t>
      </w:r>
      <w:r>
        <w:tab/>
      </w:r>
      <w:r>
        <w:fldChar w:fldCharType="begin"/>
      </w:r>
      <w:r>
        <w:instrText xml:space="preserve"> PAGEREF _Toc22277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instrText xml:space="preserve"> HYPERLINK \l _Toc24980 </w:instrTex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Php里面儿的tls</w:t>
      </w:r>
      <w:r>
        <w:tab/>
      </w:r>
      <w:r>
        <w:fldChar w:fldCharType="begin"/>
      </w:r>
      <w:r>
        <w:instrText xml:space="preserve"> PAGEREF _Toc24980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fldChar w:fldCharType="end"/>
      </w:r>
    </w:p>
    <w:p>
      <w:pPr>
        <w:pStyle w:val="3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Toc32097"/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ThreadLocal 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设计模式</w:t>
      </w:r>
      <w:bookmarkEnd w:id="0"/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8596"/>
      <w:r>
        <w:rPr>
          <w:rFonts w:hint="eastAsia"/>
          <w:lang w:val="en-US" w:eastAsia="zh-CN"/>
        </w:rPr>
        <w:t xml:space="preserve">标准化现状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BCD3E5"/>
        </w:rPr>
        <w:t>线程局部存储在不同的平台有不同的实现，可移植性不太好。</w:t>
      </w:r>
      <w:bookmarkEnd w:id="1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BCD3E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BCD3E5"/>
        </w:rPr>
        <w:t>线程局部存储在不同的平台有不同的实现，可移植性不太好。幸好要实现线程局部存储并不难，最简单的办法就是建立一个全局表，通过当前线程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BCD3E5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BCD3E5"/>
        </w:rPr>
        <w:t>去查询相应的数据，因为各个线程的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BCD3E5"/>
        </w:rPr>
        <w:t>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BCD3E5"/>
        </w:rPr>
        <w:t>不同，查到的数据自然也不同了。大多数平台都提供了线程局部存储的方法，无需要我们自己去实现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BCD3E5"/>
        </w:rPr>
      </w:pPr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BCD3E5"/>
          <w:lang w:val="en-US" w:eastAsia="zh-CN"/>
        </w:rPr>
      </w:pPr>
      <w:bookmarkStart w:id="2" w:name="_Toc18794"/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1"/>
          <w:szCs w:val="21"/>
          <w:shd w:val="clear" w:fill="BCD3E5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BCD3E5"/>
          <w:lang w:val="en-US" w:eastAsia="zh-CN"/>
        </w:rPr>
        <w:t>ava与c#的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ThreadLocal</w:t>
      </w:r>
      <w:bookmarkEnd w:id="2"/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</w:p>
    <w:p>
      <w:pPr>
        <w:pStyle w:val="3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3" w:name="_Toc28438"/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windows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TLS的4个 API: TlsAlloc、TlsGetValue、TlsSetValue 和 TlsFree</w:t>
      </w:r>
      <w:bookmarkEnd w:id="3"/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4" w:name="_Toc22277"/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"http://lib.csdn.net/base/linux" \o "Linux知识库" \t "http://blog.csdn.net/linyt/article/details/_blank"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Linux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下支持两种方式定义和使用TLS变量，具体如下表：</w:t>
      </w:r>
      <w:bookmarkEnd w:id="4"/>
    </w:p>
    <w:tbl>
      <w:tblPr>
        <w:tblW w:w="1406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1"/>
        <w:gridCol w:w="1727"/>
        <w:gridCol w:w="8791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55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定义方式</w:t>
            </w:r>
          </w:p>
        </w:tc>
        <w:tc>
          <w:tcPr>
            <w:tcW w:w="172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支持层次</w:t>
            </w:r>
          </w:p>
        </w:tc>
        <w:tc>
          <w:tcPr>
            <w:tcW w:w="879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访问方式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__thread关键字</w:t>
            </w:r>
          </w:p>
        </w:tc>
        <w:tc>
          <w:tcPr>
            <w:tcW w:w="172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语言层面</w:t>
            </w:r>
          </w:p>
        </w:tc>
        <w:tc>
          <w:tcPr>
            <w:tcW w:w="879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与全局变量完全一样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pthread_key_create函数</w:t>
            </w:r>
          </w:p>
        </w:tc>
        <w:tc>
          <w:tcPr>
            <w:tcW w:w="172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运行库层面</w:t>
            </w:r>
          </w:p>
        </w:tc>
        <w:tc>
          <w:tcPr>
            <w:tcW w:w="8791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pthread_get_specific和pthread_set_specific对线程变量进行读写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应用语言支持的__thread关键字是最简单的，只须在定义变量时增加一个</w:t>
      </w:r>
      <w:r>
        <w:rPr>
          <w:rStyle w:val="1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__thread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关键字，后续对该变量的访问方式完全保持不变，所以这个是语言级别上的支持，属于隐式支持。_thread关键字是gcc对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"http://lib.csdn.net/base/c" \o "C语言知识库" \t "http://blog.csdn.net/linyt/article/details/_blank"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C语言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的扩展，不是C语言标准定义的，当然Windows下的Visual Stdio也使用另一个关键字做扩展。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24980"/>
      <w:r>
        <w:rPr>
          <w:rFonts w:hint="eastAsia"/>
          <w:lang w:val="en-US" w:eastAsia="zh-CN"/>
        </w:rPr>
        <w:t>Php里面儿的tls</w:t>
      </w:r>
      <w:bookmarkEnd w:id="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. Native TLS（Native Thread local storage，原生线程本地存储）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PHP在多线程模式下（例如，Web服务器Apache的woker和event模式，就是多线程），需要解决“线程安全”（TS，Thread Safe）的问题，因为线程是共享进程的内存空间的，所以每个线程本身需要通过某种方式，构建私有的空间来保存自己的私有数据，避免和其他线程相互污染。而PHP5采用的方式，就是维护一个全局大数组，为每一个线程分配一份独立的存储空间，线程通过各自拥有的key值来访问这个全局数据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而这个独有的key值在PHP5中需要传递给每一个需要用到全局变量的函数，PHP7认为这种传递的方式并不友好，并且存在一些问题。因而，尝试采用一个全局的线程特定变量来保存这个key值。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相关的Native TLS问题：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t>_NET(C#)：线程本地存储(Thread-Local Storage)之ThreadStatic, LocalDataStoreSlot和ThreadLocal - IT技术网.html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C#线程本地存储_LocalDataStoreSlot和ThreadLocal_T_.html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线程局部存储Thread Local Storage（TLS）-ylyxf-ChinaUnix博客.html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线程本地存储(Windows和Linux) - 缘起宇轩阁 - 博客频道 - CSDN.NET.html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PHP7革新与性能优化 - 战神悟空 - 博客园.html</w:t>
      </w:r>
    </w:p>
    <w:p>
      <w:pPr>
        <w:rPr>
          <w:rFonts w:hint="eastAsia"/>
        </w:rPr>
      </w:pPr>
      <w:r>
        <w:rPr>
          <w:rFonts w:hint="eastAsia"/>
        </w:rPr>
        <w:t>线程局部存储（Thread Local Storage，TLS）_大坚坚坚_新浪博客.html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6" w:name="OLE_LINK10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6"/>
    <w:p>
      <w:pPr>
        <w:rPr>
          <w:rFonts w:hint="eastAsia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4709"/>
    <w:multiLevelType w:val="multilevel"/>
    <w:tmpl w:val="582C470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7389B"/>
    <w:rsid w:val="17574BC4"/>
    <w:rsid w:val="19026D2F"/>
    <w:rsid w:val="19CC30DC"/>
    <w:rsid w:val="1B3938F2"/>
    <w:rsid w:val="1C00441C"/>
    <w:rsid w:val="235C37DD"/>
    <w:rsid w:val="26146BDD"/>
    <w:rsid w:val="2C913723"/>
    <w:rsid w:val="2CB52393"/>
    <w:rsid w:val="3DB855C5"/>
    <w:rsid w:val="3F3A641D"/>
    <w:rsid w:val="42422504"/>
    <w:rsid w:val="42B36DC8"/>
    <w:rsid w:val="492F6E16"/>
    <w:rsid w:val="4E6B2D06"/>
    <w:rsid w:val="5C2374AF"/>
    <w:rsid w:val="60AA4AB3"/>
    <w:rsid w:val="6337389B"/>
    <w:rsid w:val="68851958"/>
    <w:rsid w:val="6A600276"/>
    <w:rsid w:val="6F0A0035"/>
    <w:rsid w:val="71D81DEC"/>
    <w:rsid w:val="73D52295"/>
    <w:rsid w:val="761A43B8"/>
    <w:rsid w:val="77C04C93"/>
    <w:rsid w:val="7A333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2016-11-16T10:20:00Z</dcterms:created>
  <dc:creator>Administrator</dc:creator>
  <cp:lastModifiedBy>Administrator</cp:lastModifiedBy>
  <dcterms:modified xsi:type="dcterms:W3CDTF">2016-11-16T11:32:51Z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