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项目数据存储方案attilax总结.docx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tabs>
          <w:tab w:val="right" w:leader="dot" w:pos="8306"/>
        </w:tabs>
      </w:pPr>
      <w:bookmarkStart w:id="6" w:name="_GoBack"/>
      <w:bookmarkEnd w:id="6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_Toc14343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目标</w:t>
      </w:r>
      <w:r>
        <w:tab/>
      </w:r>
      <w:r>
        <w:fldChar w:fldCharType="begin"/>
      </w:r>
      <w:r>
        <w:instrText xml:space="preserve"> PAGEREF _Toc14343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_Toc19811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Dsl sql模式  dbutil apache</w:t>
      </w:r>
      <w:r>
        <w:tab/>
      </w:r>
      <w:r>
        <w:fldChar w:fldCharType="begin"/>
      </w:r>
      <w:r>
        <w:instrText xml:space="preserve"> PAGEREF _Toc19811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_Toc15204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orm半自动化mybatis方案</w:t>
      </w:r>
      <w:r>
        <w:tab/>
      </w:r>
      <w:r>
        <w:fldChar w:fldCharType="begin"/>
      </w:r>
      <w:r>
        <w:instrText xml:space="preserve"> PAGEREF _Toc15204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_Toc32152 </w:instrText>
      </w:r>
      <w:r>
        <w:rPr>
          <w:rFonts w:hint="eastAsia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szCs w:val="36"/>
        </w:rPr>
        <w:t xml:space="preserve">1.3.1. 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szCs w:val="36"/>
          <w:shd w:val="clear" w:fill="FFFFFF"/>
        </w:rPr>
        <w:t>什么是 MyBatis ？</w:t>
      </w:r>
      <w:r>
        <w:tab/>
      </w:r>
      <w:r>
        <w:fldChar w:fldCharType="begin"/>
      </w:r>
      <w:r>
        <w:instrText xml:space="preserve"> PAGEREF _Toc32152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_Toc3844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Orm  hibernate方案</w:t>
      </w:r>
      <w:r>
        <w:tab/>
      </w:r>
      <w:r>
        <w:fldChar w:fldCharType="begin"/>
      </w:r>
      <w:r>
        <w:instrText xml:space="preserve"> PAGEREF _Toc3844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_Toc7315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数据库mysql</w:t>
      </w:r>
      <w:r>
        <w:tab/>
      </w:r>
      <w:r>
        <w:fldChar w:fldCharType="begin"/>
      </w:r>
      <w:r>
        <w:instrText xml:space="preserve"> PAGEREF _Toc7315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3"/>
        <w:rPr>
          <w:rFonts w:hint="eastAsia"/>
          <w:lang w:eastAsia="zh-CN"/>
        </w:rPr>
      </w:pPr>
      <w:bookmarkStart w:id="0" w:name="_Toc14343"/>
      <w:r>
        <w:rPr>
          <w:rFonts w:hint="eastAsia"/>
          <w:lang w:eastAsia="zh-CN"/>
        </w:rPr>
        <w:t>目标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可以远程存储，查询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有同步机制，方便脱机使用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方便的</w:t>
      </w:r>
      <w:r>
        <w:rPr>
          <w:rFonts w:hint="eastAsia"/>
          <w:lang w:val="en-US" w:eastAsia="zh-CN"/>
        </w:rPr>
        <w:t>sql dsl支持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资料众多方便。。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9811"/>
      <w:r>
        <w:rPr>
          <w:rFonts w:hint="eastAsia"/>
          <w:lang w:val="en-US" w:eastAsia="zh-CN"/>
        </w:rPr>
        <w:t>Dsl sql模式  dbutil apache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比较方便的一个dsl接口，容易嵌入主语言。。。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5204"/>
      <w:r>
        <w:rPr>
          <w:rFonts w:hint="eastAsia"/>
          <w:lang w:val="en-US" w:eastAsia="zh-CN"/>
        </w:rPr>
        <w:t>orm半自动化mybatis方案</w:t>
      </w:r>
      <w:bookmarkEnd w:id="2"/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bookmarkStart w:id="3" w:name="_Toc3215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什么是 MyBatis ？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105" w:right="105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MyBatis 是支持定制化 SQL、存储过程以及高级映射的优秀的持久层框架。MyBatis 避免了几乎所有的 JDBC 代码和手动设置参数以及获取结果集。MyBatis 可以对配置和原生Map使用简单的 XML 或注解，将接口和 Java 的 POJOs(Plain Old Java Objects,普通的 Java对象)映射成数据库中的记录。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105" w:right="105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844"/>
      <w:r>
        <w:rPr>
          <w:rFonts w:hint="eastAsia"/>
          <w:lang w:val="en-US" w:eastAsia="zh-CN"/>
        </w:rPr>
        <w:t>Orm  hibernate方案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7315"/>
      <w:r>
        <w:rPr>
          <w:rFonts w:hint="eastAsia"/>
          <w:lang w:val="en-US" w:eastAsia="zh-CN"/>
        </w:rPr>
        <w:t>数据库mysql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绿色，体积小巧。。灵活启动模式。。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C3A5"/>
    <w:multiLevelType w:val="multilevel"/>
    <w:tmpl w:val="589AC3A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23405"/>
    <w:rsid w:val="0CED24EA"/>
    <w:rsid w:val="0D991511"/>
    <w:rsid w:val="17657B0B"/>
    <w:rsid w:val="17C052E5"/>
    <w:rsid w:val="2B3531FB"/>
    <w:rsid w:val="2E3C0FC1"/>
    <w:rsid w:val="2E856B19"/>
    <w:rsid w:val="2F340BCF"/>
    <w:rsid w:val="31155F45"/>
    <w:rsid w:val="32483A5D"/>
    <w:rsid w:val="37480054"/>
    <w:rsid w:val="46BA1ACA"/>
    <w:rsid w:val="484611EA"/>
    <w:rsid w:val="4A014C37"/>
    <w:rsid w:val="4A7116A1"/>
    <w:rsid w:val="714D23A4"/>
    <w:rsid w:val="779F1ED4"/>
    <w:rsid w:val="7B0D09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2017-02-08T06:43:36Z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