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/>
        </w:rPr>
        <w:t>工作以后</w:t>
      </w:r>
      <w:r>
        <w:rPr>
          <w:rFonts w:hint="eastAsia"/>
          <w:lang w:eastAsia="zh-CN"/>
        </w:rPr>
        <w:t>如何</w:t>
      </w:r>
      <w:r>
        <w:rPr>
          <w:rFonts w:hint="default"/>
        </w:rPr>
        <w:t>进行学习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11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TOC \o "1-3" \h \u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_Toc10219 </w:instrText>
      </w:r>
      <w:r>
        <w:rPr>
          <w:rFonts w:hint="default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在工作中学习。。</w:t>
      </w:r>
      <w:r>
        <w:tab/>
      </w:r>
      <w:r>
        <w:fldChar w:fldCharType="begin"/>
      </w:r>
      <w:r>
        <w:instrText xml:space="preserve"> PAGEREF _Toc10219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_Toc28404 </w:instrText>
      </w:r>
      <w:r>
        <w:rPr>
          <w:rFonts w:hint="default"/>
        </w:rP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今天用到那个知识点了总结</w:t>
      </w:r>
      <w:r>
        <w:tab/>
      </w:r>
      <w:r>
        <w:fldChar w:fldCharType="begin"/>
      </w:r>
      <w:r>
        <w:instrText xml:space="preserve"> PAGEREF _Toc28404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_Toc28080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eastAsia="zh-CN"/>
        </w:rPr>
        <w:t>横向拓展，其他语言是怎么实现的，</w:t>
      </w:r>
      <w:r>
        <w:rPr>
          <w:rFonts w:hint="eastAsia"/>
          <w:lang w:val="en-US" w:eastAsia="zh-CN"/>
        </w:rPr>
        <w:t>java net php js python实现有什么不同</w:t>
      </w:r>
      <w:r>
        <w:tab/>
      </w:r>
      <w:r>
        <w:fldChar w:fldCharType="begin"/>
      </w:r>
      <w:r>
        <w:instrText xml:space="preserve"> PAGEREF _Toc28080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_Toc8613 </w:instrText>
      </w:r>
      <w:r>
        <w:rPr>
          <w:rFonts w:hint="default"/>
        </w:rP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横向拓展，相关连知识点</w:t>
      </w:r>
      <w:r>
        <w:tab/>
      </w:r>
      <w:r>
        <w:fldChar w:fldCharType="begin"/>
      </w:r>
      <w:r>
        <w:instrText xml:space="preserve"> PAGEREF _Toc8613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_Toc12856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eastAsia="zh-CN"/>
        </w:rPr>
        <w:t>纵深拓展</w:t>
      </w:r>
      <w:r>
        <w:rPr>
          <w:rFonts w:hint="eastAsia"/>
          <w:lang w:val="en-US" w:eastAsia="zh-CN"/>
        </w:rPr>
        <w:t xml:space="preserve"> 向上抽象一个层次</w:t>
      </w:r>
      <w:r>
        <w:tab/>
      </w:r>
      <w:r>
        <w:fldChar w:fldCharType="begin"/>
      </w:r>
      <w:r>
        <w:instrText xml:space="preserve"> PAGEREF _Toc12856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_Toc1116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eastAsia="zh-CN"/>
        </w:rPr>
        <w:t>纵深拓展</w:t>
      </w:r>
      <w:r>
        <w:rPr>
          <w:rFonts w:hint="eastAsia"/>
          <w:lang w:val="en-US" w:eastAsia="zh-CN"/>
        </w:rPr>
        <w:t xml:space="preserve"> 向下拓展，内部组成层次。</w:t>
      </w:r>
      <w:r>
        <w:tab/>
      </w:r>
      <w:r>
        <w:fldChar w:fldCharType="begin"/>
      </w:r>
      <w:r>
        <w:instrText xml:space="preserve"> PAGEREF _Toc1116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_Toc9924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会议纪要挖掘</w:t>
      </w:r>
      <w:r>
        <w:tab/>
      </w:r>
      <w:r>
        <w:fldChar w:fldCharType="begin"/>
      </w:r>
      <w:r>
        <w:instrText xml:space="preserve"> PAGEREF _Toc9924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_Toc18367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日报周报知识点挖掘学习</w:t>
      </w:r>
      <w:r>
        <w:tab/>
      </w:r>
      <w:r>
        <w:fldChar w:fldCharType="begin"/>
      </w:r>
      <w:r>
        <w:instrText xml:space="preserve"> PAGEREF _Toc18367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_Toc5163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什么时候学习</w:t>
      </w:r>
      <w:r>
        <w:tab/>
      </w:r>
      <w:r>
        <w:fldChar w:fldCharType="begin"/>
      </w:r>
      <w:r>
        <w:instrText xml:space="preserve"> PAGEREF _Toc5163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_Toc2305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在工作中学习 知识点汇集</w:t>
      </w:r>
      <w:r>
        <w:tab/>
      </w:r>
      <w:r>
        <w:fldChar w:fldCharType="begin"/>
      </w:r>
      <w:r>
        <w:instrText xml:space="preserve"> PAGEREF _Toc2305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_Toc9117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路上学习法 手机查询，碎片化学习，分享到微博。定期整理汇集归纳</w:t>
      </w:r>
      <w:r>
        <w:tab/>
      </w:r>
      <w:r>
        <w:fldChar w:fldCharType="begin"/>
      </w:r>
      <w:r>
        <w:instrText xml:space="preserve"> PAGEREF _Toc9117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_Toc4639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放假期间闲的无聊发慌的时候</w:t>
      </w:r>
      <w:r>
        <w:tab/>
      </w:r>
      <w:r>
        <w:fldChar w:fldCharType="begin"/>
      </w:r>
      <w:r>
        <w:instrText xml:space="preserve"> PAGEREF _Toc4639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_Toc20108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公园休闲的时候，随便花个十几分钟学习下</w:t>
      </w:r>
      <w:r>
        <w:tab/>
      </w:r>
      <w:r>
        <w:fldChar w:fldCharType="begin"/>
      </w:r>
      <w:r>
        <w:instrText xml:space="preserve"> PAGEREF _Toc20108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_Toc30874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学习工具与资源</w:t>
      </w:r>
      <w:r>
        <w:tab/>
      </w:r>
      <w:r>
        <w:fldChar w:fldCharType="begin"/>
      </w:r>
      <w:r>
        <w:instrText xml:space="preserve"> PAGEREF _Toc30874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_Toc14052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微博，方便分享当笔记用，优点是无需登录即可查看</w:t>
      </w:r>
      <w:r>
        <w:tab/>
      </w:r>
      <w:r>
        <w:fldChar w:fldCharType="begin"/>
      </w:r>
      <w:r>
        <w:instrText xml:space="preserve"> PAGEREF _Toc14052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_Toc30551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手机 双手机更好，一个查看一个记录</w:t>
      </w:r>
      <w:r>
        <w:tab/>
      </w:r>
      <w:r>
        <w:fldChar w:fldCharType="begin"/>
      </w:r>
      <w:r>
        <w:instrText xml:space="preserve"> PAGEREF _Toc30551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_Toc29176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技术社区头条关注</w:t>
      </w:r>
      <w:r>
        <w:tab/>
      </w:r>
      <w:r>
        <w:fldChar w:fldCharType="begin"/>
      </w:r>
      <w:r>
        <w:instrText xml:space="preserve"> PAGEREF _Toc29176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_Toc25541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学习流程</w:t>
      </w:r>
      <w:r>
        <w:tab/>
      </w:r>
      <w:r>
        <w:fldChar w:fldCharType="begin"/>
      </w:r>
      <w:r>
        <w:instrText xml:space="preserve"> PAGEREF _Toc25541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_Toc27000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汇总碎片化知识</w:t>
      </w:r>
      <w:r>
        <w:tab/>
      </w:r>
      <w:r>
        <w:fldChar w:fldCharType="begin"/>
      </w:r>
      <w:r>
        <w:instrText xml:space="preserve"> PAGEREF _Toc27000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_Toc30086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总结体系化 固化为文档</w:t>
      </w:r>
      <w:r>
        <w:tab/>
      </w:r>
      <w:r>
        <w:fldChar w:fldCharType="begin"/>
      </w:r>
      <w:r>
        <w:instrText xml:space="preserve"> PAGEREF _Toc30086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_Toc7958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分享到博客或微博 或文库</w:t>
      </w:r>
      <w:r>
        <w:tab/>
      </w:r>
      <w:r>
        <w:fldChar w:fldCharType="begin"/>
      </w:r>
      <w:r>
        <w:instrText xml:space="preserve"> PAGEREF _Toc7958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_Toc2476 </w:instrText>
      </w:r>
      <w:r>
        <w:rPr>
          <w:rFonts w:hint="default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摘要压缩 计入脑海</w:t>
      </w:r>
      <w:r>
        <w:tab/>
      </w:r>
      <w:r>
        <w:fldChar w:fldCharType="begin"/>
      </w:r>
      <w:r>
        <w:instrText xml:space="preserve"> PAGEREF _Toc2476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2"/>
        <w:rPr>
          <w:rFonts w:hint="eastAsia"/>
          <w:lang w:eastAsia="zh-CN"/>
        </w:rPr>
      </w:pPr>
      <w:bookmarkStart w:id="0" w:name="_Toc10219"/>
      <w:r>
        <w:rPr>
          <w:rFonts w:hint="eastAsia"/>
          <w:lang w:eastAsia="zh-CN"/>
        </w:rPr>
        <w:t>在工作中学习。。</w:t>
      </w:r>
      <w:bookmarkEnd w:id="0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" w:name="_Toc28404"/>
      <w:r>
        <w:rPr>
          <w:rFonts w:hint="eastAsia"/>
          <w:lang w:eastAsia="zh-CN"/>
        </w:rPr>
        <w:t>今天用到那个知识点了总结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8080"/>
      <w:r>
        <w:rPr>
          <w:rFonts w:hint="eastAsia"/>
          <w:lang w:eastAsia="zh-CN"/>
        </w:rPr>
        <w:t>横向拓展，其他语言是怎么实现的，</w:t>
      </w:r>
      <w:r>
        <w:rPr>
          <w:rFonts w:hint="eastAsia"/>
          <w:lang w:val="en-US" w:eastAsia="zh-CN"/>
        </w:rPr>
        <w:t>java net php js python实现有什么不同</w:t>
      </w:r>
      <w:bookmarkEnd w:id="2"/>
    </w:p>
    <w:p>
      <w:pPr>
        <w:pStyle w:val="3"/>
        <w:rPr>
          <w:rFonts w:hint="eastAsia"/>
          <w:lang w:eastAsia="zh-CN"/>
        </w:rPr>
      </w:pPr>
      <w:bookmarkStart w:id="3" w:name="_Toc8613"/>
      <w:r>
        <w:rPr>
          <w:rFonts w:hint="eastAsia"/>
          <w:lang w:eastAsia="zh-CN"/>
        </w:rPr>
        <w:t>横向拓展，相关连知识点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2856"/>
      <w:r>
        <w:rPr>
          <w:rFonts w:hint="eastAsia"/>
          <w:lang w:eastAsia="zh-CN"/>
        </w:rPr>
        <w:t>纵深拓展</w:t>
      </w:r>
      <w:r>
        <w:rPr>
          <w:rFonts w:hint="eastAsia"/>
          <w:lang w:val="en-US" w:eastAsia="zh-CN"/>
        </w:rPr>
        <w:t xml:space="preserve"> 向上抽象一个层次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比如学mybatis，就要向上抽象为orm 。。然后看orm的知识体系那就多了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1116"/>
      <w:r>
        <w:rPr>
          <w:rFonts w:hint="eastAsia"/>
          <w:lang w:eastAsia="zh-CN"/>
        </w:rPr>
        <w:t>纵深拓展</w:t>
      </w:r>
      <w:r>
        <w:rPr>
          <w:rFonts w:hint="eastAsia"/>
          <w:lang w:val="en-US" w:eastAsia="zh-CN"/>
        </w:rPr>
        <w:t xml:space="preserve"> 向下拓展，内部组成层次。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比如mysql ，，内部拓展为sql 事务实现 锁  存储引擎，，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够学好几个月了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9924"/>
      <w:r>
        <w:rPr>
          <w:rFonts w:hint="eastAsia"/>
          <w:lang w:val="en-US" w:eastAsia="zh-CN"/>
        </w:rPr>
        <w:t>会议纪要挖掘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8367"/>
      <w:r>
        <w:rPr>
          <w:rFonts w:hint="eastAsia"/>
          <w:lang w:val="en-US" w:eastAsia="zh-CN"/>
        </w:rPr>
        <w:t>日报周报知识点挖掘学习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5163"/>
      <w:r>
        <w:rPr>
          <w:rFonts w:hint="eastAsia"/>
          <w:lang w:val="en-US" w:eastAsia="zh-CN"/>
        </w:rPr>
        <w:t>什么时候学习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305"/>
      <w:r>
        <w:rPr>
          <w:rFonts w:hint="eastAsia"/>
          <w:lang w:val="en-US" w:eastAsia="zh-CN"/>
        </w:rPr>
        <w:t>在工作中学习 知识点汇集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9117"/>
      <w:r>
        <w:rPr>
          <w:rFonts w:hint="eastAsia"/>
          <w:lang w:val="en-US" w:eastAsia="zh-CN"/>
        </w:rPr>
        <w:t>路上学习法 手机查询，碎片化学习，分享到微博。定期整理汇集归纳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4639"/>
      <w:r>
        <w:rPr>
          <w:rFonts w:hint="eastAsia"/>
          <w:lang w:val="en-US" w:eastAsia="zh-CN"/>
        </w:rPr>
        <w:t>放假期间闲的无聊发慌的时候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0108"/>
      <w:r>
        <w:rPr>
          <w:rFonts w:hint="eastAsia"/>
          <w:lang w:val="en-US" w:eastAsia="zh-CN"/>
        </w:rPr>
        <w:t>公园休闲的时候，随便花个十几分钟学习下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30874"/>
      <w:r>
        <w:rPr>
          <w:rFonts w:hint="eastAsia"/>
          <w:lang w:val="en-US" w:eastAsia="zh-CN"/>
        </w:rPr>
        <w:t>学习工具与资源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4052"/>
      <w:r>
        <w:rPr>
          <w:rFonts w:hint="eastAsia"/>
          <w:lang w:val="en-US" w:eastAsia="zh-CN"/>
        </w:rPr>
        <w:t>微博，方便分享当笔记用，优点是无需登录即可查看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30551"/>
      <w:r>
        <w:rPr>
          <w:rFonts w:hint="eastAsia"/>
          <w:lang w:val="en-US" w:eastAsia="zh-CN"/>
        </w:rPr>
        <w:t>手机 双手机更好，一个查看一个记录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9176"/>
      <w:r>
        <w:rPr>
          <w:rFonts w:hint="eastAsia"/>
          <w:lang w:val="en-US" w:eastAsia="zh-CN"/>
        </w:rPr>
        <w:t>技术社区头条关注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5541"/>
      <w:r>
        <w:rPr>
          <w:rFonts w:hint="eastAsia"/>
          <w:lang w:val="en-US" w:eastAsia="zh-CN"/>
        </w:rPr>
        <w:t>学习流程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7000"/>
      <w:r>
        <w:rPr>
          <w:rFonts w:hint="eastAsia"/>
          <w:lang w:val="en-US" w:eastAsia="zh-CN"/>
        </w:rPr>
        <w:t>汇总碎片化知识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0086"/>
      <w:r>
        <w:rPr>
          <w:rFonts w:hint="eastAsia"/>
          <w:lang w:val="en-US" w:eastAsia="zh-CN"/>
        </w:rPr>
        <w:t>总结体系化 固化为文档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7958"/>
      <w:r>
        <w:rPr>
          <w:rFonts w:hint="eastAsia"/>
          <w:lang w:val="en-US" w:eastAsia="zh-CN"/>
        </w:rPr>
        <w:t>分享到博客或微博 或文库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476"/>
      <w:r>
        <w:rPr>
          <w:rFonts w:hint="eastAsia"/>
          <w:lang w:val="en-US" w:eastAsia="zh-CN"/>
        </w:rPr>
        <w:t>摘要压缩 计入脑海</w:t>
      </w:r>
      <w:bookmarkEnd w:id="2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记得标题要加个人搜索标识符 ，方便在百度搜索</w:t>
      </w:r>
      <w:bookmarkStart w:id="22" w:name="_GoBack"/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9A16"/>
    <w:multiLevelType w:val="multilevel"/>
    <w:tmpl w:val="12B99A1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82C11"/>
    <w:rsid w:val="059E6E93"/>
    <w:rsid w:val="05FC4BF2"/>
    <w:rsid w:val="064B2978"/>
    <w:rsid w:val="0A273D19"/>
    <w:rsid w:val="10C9383E"/>
    <w:rsid w:val="125C0A92"/>
    <w:rsid w:val="12A443C5"/>
    <w:rsid w:val="1A9D2E10"/>
    <w:rsid w:val="25314ADA"/>
    <w:rsid w:val="287276F2"/>
    <w:rsid w:val="30B679DF"/>
    <w:rsid w:val="3132325F"/>
    <w:rsid w:val="31344068"/>
    <w:rsid w:val="31E0717C"/>
    <w:rsid w:val="31E1630C"/>
    <w:rsid w:val="32615AF5"/>
    <w:rsid w:val="33DA0D2B"/>
    <w:rsid w:val="34F728C5"/>
    <w:rsid w:val="39F320E1"/>
    <w:rsid w:val="3A844292"/>
    <w:rsid w:val="41146174"/>
    <w:rsid w:val="476D1ED4"/>
    <w:rsid w:val="4BDF08AA"/>
    <w:rsid w:val="4FC05E71"/>
    <w:rsid w:val="4FFD1467"/>
    <w:rsid w:val="5000258F"/>
    <w:rsid w:val="504840DF"/>
    <w:rsid w:val="569610A4"/>
    <w:rsid w:val="574834D1"/>
    <w:rsid w:val="5B0868D5"/>
    <w:rsid w:val="5ED57D58"/>
    <w:rsid w:val="5FA82C11"/>
    <w:rsid w:val="66207CE0"/>
    <w:rsid w:val="6F641A0C"/>
    <w:rsid w:val="70BD1928"/>
    <w:rsid w:val="749863B4"/>
    <w:rsid w:val="756A14A8"/>
    <w:rsid w:val="765C45E0"/>
    <w:rsid w:val="78AD134F"/>
    <w:rsid w:val="7A0362BE"/>
    <w:rsid w:val="7B827A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2018-02-24T16:25:00Z</dcterms:created>
  <dc:creator>ATI老哇的爪子007</dc:creator>
  <cp:lastModifiedBy>ATI老哇的爪子007</cp:lastModifiedBy>
  <dcterms:modified xsi:type="dcterms:W3CDTF">2018-02-24T16:37:51Z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