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情报学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 xml:space="preserve"> attilax学习心得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>课程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要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课程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包括图书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情报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基础、信息组织、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情报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分析、信息咨询与服务、竞争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情报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、信息系统、商业分析、数据存储与管理、网络信息安全等。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《情报学基础教程》 叶鹰, 潘有能, 潘卫【摘要 书评 试读】图书.mhtml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第1章　情报学经验规律</w:t>
      </w:r>
    </w:p>
    <w:p>
      <w:pPr>
        <w:rPr>
          <w:rFonts w:hint="default"/>
        </w:rPr>
      </w:pPr>
      <w:r>
        <w:rPr>
          <w:rFonts w:hint="default"/>
        </w:rPr>
        <w:t>第2章　情报学基础理论</w:t>
      </w:r>
    </w:p>
    <w:p>
      <w:pPr>
        <w:rPr>
          <w:rFonts w:hint="default"/>
        </w:rPr>
      </w:pPr>
      <w:r>
        <w:rPr>
          <w:rFonts w:hint="default"/>
        </w:rPr>
        <w:t>第3章　情报学方法论</w:t>
      </w:r>
    </w:p>
    <w:p>
      <w:pPr>
        <w:rPr>
          <w:rFonts w:hint="default"/>
        </w:rPr>
      </w:pPr>
      <w:r>
        <w:rPr>
          <w:rFonts w:hint="default"/>
        </w:rPr>
        <w:t>第4章　情报源</w:t>
      </w:r>
    </w:p>
    <w:p>
      <w:pPr>
        <w:rPr>
          <w:rFonts w:hint="default"/>
        </w:rPr>
      </w:pPr>
      <w:r>
        <w:rPr>
          <w:rFonts w:hint="default"/>
        </w:rPr>
        <w:t>第5章　情报管理</w:t>
      </w:r>
    </w:p>
    <w:p>
      <w:pPr>
        <w:rPr>
          <w:rFonts w:hint="default"/>
        </w:rPr>
      </w:pPr>
      <w:r>
        <w:rPr>
          <w:rFonts w:hint="default"/>
        </w:rPr>
        <w:t>第6章　情报检索</w:t>
      </w:r>
    </w:p>
    <w:p>
      <w:pPr>
        <w:rPr>
          <w:rFonts w:hint="default"/>
        </w:rPr>
      </w:pPr>
      <w:r>
        <w:rPr>
          <w:rFonts w:hint="default"/>
        </w:rPr>
        <w:t>第7章　情报分析</w:t>
      </w:r>
    </w:p>
    <w:p>
      <w:pPr>
        <w:rPr>
          <w:rFonts w:hint="default"/>
        </w:rPr>
      </w:pPr>
      <w:r>
        <w:rPr>
          <w:rFonts w:hint="default"/>
        </w:rPr>
        <w:t>第8章　情报技术</w:t>
      </w:r>
    </w:p>
    <w:p>
      <w:pPr>
        <w:rPr>
          <w:rFonts w:hint="default"/>
        </w:rPr>
      </w:pPr>
      <w:r>
        <w:rPr>
          <w:rFonts w:hint="default"/>
        </w:rPr>
        <w:t>第9章　情报系统与情报服务</w:t>
      </w:r>
    </w:p>
    <w:p>
      <w:pPr>
        <w:rPr>
          <w:rFonts w:hint="default"/>
        </w:rPr>
      </w:pPr>
      <w:r>
        <w:rPr>
          <w:rFonts w:hint="default"/>
        </w:rPr>
        <w:t>第10章　情报学扩展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412" w:afterAutospacing="0" w:line="19" w:lineRule="atLeast"/>
        <w:ind w:left="150" w:right="0"/>
        <w:rPr>
          <w:b w:val="0"/>
          <w:color w:val="333333"/>
          <w:sz w:val="25"/>
          <w:szCs w:val="25"/>
        </w:rPr>
      </w:pPr>
      <w:r>
        <w:rPr>
          <w:b w:val="0"/>
          <w:color w:val="333333"/>
          <w:sz w:val="25"/>
          <w:szCs w:val="25"/>
          <w:bdr w:val="none" w:color="auto" w:sz="0" w:space="0"/>
        </w:rPr>
        <w:t>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6" w:beforeAutospacing="0" w:after="542" w:afterAutospacing="0"/>
        <w:ind w:left="586" w:right="0"/>
      </w:pPr>
      <w:r>
        <w:rPr>
          <w:color w:val="333333"/>
          <w:sz w:val="24"/>
          <w:szCs w:val="24"/>
          <w:bdr w:val="none" w:color="auto" w:sz="0" w:space="0"/>
        </w:rPr>
        <w:t>前言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第1章　情报学经验规律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1.1　布拉德福定律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1.2　洛特卡定律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1.3　齐夫定律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1.4　文献增长律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1.5　文献老化律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1.6　情报学经验规律的统一模型和机理研究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第2章　情报学基础理论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2.1　情报学概念系统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2.2　国外代表性情报学基础理论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2.3　国内代表性情报学基础理论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2.4　情报学基础理论新探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2.5　情报学理论原则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2.6　情报学相关学科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第3章　情报学方法论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3.1　情报学方法论概述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3.2　通用科学方法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3.3　情报学专门方法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第4章　情报源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4.1　情报源导引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4.2　文献情报源及其数字化资源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4.3　非文献情报源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4.4　情报源评价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第5章　情报管理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5.1　分类编目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5.2　主题标引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5.3　文摘索引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5.4　元数据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5.5　知识组织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第6章　情报检索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6.1　情报检索理论基础和检索评价参数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6.2　全文数据库的发展及其检索利用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6.3　重要手工检索工具及其对应数据库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6.4　重要联机检索系统DIALoG及其操作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6.5　网络信息检索技术和主要搜索引擎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第7章　情报分析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7.1　情报分析导引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7.2　典型社科情报分析——竞争情报分析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7.3　典型科技情报分析——专利情报分析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第8章　情报技术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8.1　计算机技术基础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8.2　网络技术基础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8.3　数据库技术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8.4　数据仓库技术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8.5　数据挖掘技术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8.6　其他情报技术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第9章　情报系统与情报服务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9.1　从MIS到ERP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9.2　从DSS到CIS　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9.3　从OAS到电子政务系统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第10章　情报学扩展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10.1　比较情报学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10.2　信息管理学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10.3　信息经济学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10.4　信息法学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10.5　信息伦理学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10.6　情报学发展方向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习题和思考题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　主要参考文献</w:t>
      </w:r>
      <w:r>
        <w:rPr>
          <w:color w:val="333333"/>
          <w:sz w:val="24"/>
          <w:szCs w:val="24"/>
          <w:bdr w:val="none" w:color="auto" w:sz="0" w:space="0"/>
        </w:rPr>
        <w:br w:type="textWrapping"/>
      </w:r>
      <w:r>
        <w:rPr>
          <w:color w:val="333333"/>
          <w:sz w:val="24"/>
          <w:szCs w:val="24"/>
          <w:bdr w:val="none" w:color="auto" w:sz="0" w:space="0"/>
        </w:rPr>
        <w:t>后记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66C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66C0"/>
          <w:kern w:val="0"/>
          <w:sz w:val="24"/>
          <w:szCs w:val="24"/>
          <w:u w:val="none"/>
          <w:lang w:val="en-US" w:eastAsia="zh-CN" w:bidi="ar"/>
        </w:rPr>
        <w:instrText xml:space="preserve"> HYPERLINK "https://www.amazon.cn/%E6%83%85%E6%8A%A5%E5%AD%A6%E5%9F%BA%E7%A1%80%E6%95%99%E7%A8%8B-%E5%8F%B6%E9%B9%B0/dp/B0011CG4VK" </w:instrText>
      </w:r>
      <w:r>
        <w:rPr>
          <w:rFonts w:ascii="宋体" w:hAnsi="宋体" w:eastAsia="宋体" w:cs="宋体"/>
          <w:color w:val="0066C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066C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2" w:afterAutospacing="0" w:line="20" w:lineRule="atLeast"/>
        <w:ind w:left="0" w:right="370"/>
        <w:rPr>
          <w:sz w:val="31"/>
          <w:szCs w:val="31"/>
        </w:rPr>
      </w:pPr>
      <w:r>
        <w:rPr>
          <w:sz w:val="31"/>
          <w:szCs w:val="31"/>
          <w:bdr w:val="none" w:color="auto" w:sz="0" w:space="0"/>
        </w:rPr>
        <w:t>商品评论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082" w:afterAutospacing="0"/>
        <w:ind w:right="369"/>
        <w:jc w:val="left"/>
      </w:pPr>
      <w:r>
        <w:rPr>
          <w:rFonts w:ascii="宋体" w:hAnsi="宋体" w:eastAsia="宋体" w:cs="宋体"/>
          <w:i w:val="0"/>
          <w:caps w:val="0"/>
          <w:color w:val="0066C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0066C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"https://www.amazon.cn/product-reviews/B0011CG4VK/ref=cm_cr_dp_see_all_top/459-8559170-9506446?ie=UTF8&amp;showViewpoints=1&amp;sortBy=helpful" \o "平均4.5 星" </w:instrText>
      </w:r>
      <w:r>
        <w:rPr>
          <w:rFonts w:ascii="宋体" w:hAnsi="宋体" w:eastAsia="宋体" w:cs="宋体"/>
          <w:i w:val="0"/>
          <w:caps w:val="0"/>
          <w:color w:val="0066C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i/>
          <w:caps w:val="0"/>
          <w:color w:val="0066C0"/>
          <w:sz w:val="24"/>
          <w:szCs w:val="24"/>
          <w:u w:val="none"/>
          <w:bdr w:val="none" w:color="auto" w:sz="0" w:space="0"/>
        </w:rPr>
        <w:t>平均4.5 星</w:t>
      </w:r>
      <w:r>
        <w:rPr>
          <w:rStyle w:val="7"/>
          <w:rFonts w:ascii="宋体" w:hAnsi="宋体" w:eastAsia="宋体" w:cs="宋体"/>
          <w:i w:val="0"/>
          <w:caps w:val="0"/>
          <w:color w:val="0066C0"/>
          <w:sz w:val="24"/>
          <w:szCs w:val="24"/>
          <w:u w:val="none"/>
          <w:bdr w:val="none" w:color="auto" w:sz="0" w:space="0"/>
        </w:rPr>
        <w:t> 4</w:t>
      </w:r>
      <w:r>
        <w:rPr>
          <w:rFonts w:ascii="宋体" w:hAnsi="宋体" w:eastAsia="宋体" w:cs="宋体"/>
          <w:i w:val="0"/>
          <w:caps w:val="0"/>
          <w:color w:val="0066C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50" w:afterAutospacing="0"/>
        <w:ind w:right="369"/>
        <w:jc w:val="left"/>
        <w:rPr>
          <w:color w:val="555555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  <w:bdr w:val="none" w:color="auto" w:sz="0" w:space="0"/>
          <w:lang w:val="en-US" w:eastAsia="zh-CN" w:bidi="ar"/>
        </w:rPr>
        <w:t>平均4.5 星</w:t>
      </w:r>
    </w:p>
    <w:tbl>
      <w:tblPr>
        <w:tblW w:w="2775" w:type="dxa"/>
        <w:tblInd w:w="-27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5"/>
        <w:gridCol w:w="2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5" w:type="dxa"/>
            <w:shd w:val="clear" w:color="auto" w:fill="FFFFFF"/>
            <w:tcMar>
              <w:top w:w="0" w:type="dxa"/>
              <w:left w:w="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Hiragino Sans GB" w:hAnsi="Hiragino Sans GB" w:eastAsia="Hiragino Sans GB" w:cs="Hiragino Sans GB"/>
                <w:b w:val="0"/>
                <w:i w:val="0"/>
                <w:caps w:val="0"/>
                <w:color w:val="767676"/>
                <w:spacing w:val="0"/>
                <w:sz w:val="19"/>
                <w:szCs w:val="19"/>
              </w:rPr>
            </w:pP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"https://www.amazon.cn/product-reviews/B0011CG4VK/ref=cm_cr_dp_hist_five/459-8559170-9506446?ie=UTF8&amp;filterByStar=five_star&amp;reviewerType=all_reviews&amp;showViewpoints=0" \o "75% 的评论都有 5 颗星" </w:instrText>
            </w: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sz w:val="19"/>
                <w:szCs w:val="19"/>
                <w:u w:val="none"/>
                <w:bdr w:val="none" w:color="auto" w:sz="0" w:space="0"/>
              </w:rPr>
              <w:t>5 星</w:t>
            </w: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040" w:type="dxa"/>
            <w:shd w:val="clear" w:color="auto" w:fill="FFFFFF"/>
            <w:tcMar>
              <w:top w:w="0" w:type="dxa"/>
              <w:left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right="0" w:firstLine="0"/>
              <w:jc w:val="left"/>
              <w:textAlignment w:val="top"/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767676"/>
                <w:spacing w:val="0"/>
                <w:sz w:val="19"/>
                <w:szCs w:val="19"/>
              </w:rPr>
            </w:pP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sz w:val="19"/>
                <w:szCs w:val="19"/>
                <w:u w:val="none"/>
                <w:bdr w:val="none" w:color="auto" w:sz="0" w:space="0"/>
              </w:rPr>
              <w:instrText xml:space="preserve"> HYPERLINK "https://www.amazon.cn/product-reviews/B0011CG4VK/ref=cm_cr_dp_hist_five/459-8559170-9506446?ie=UTF8&amp;filterByStar=five_star&amp;reviewerType=all_reviews&amp;showViewpoints=0" \o "75% 的评论都有 5 颗星" </w:instrText>
            </w: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separate"/>
            </w:r>
            <w:r>
              <w:rPr>
                <w:rFonts w:hint="default" w:ascii="Hiragino Sans GB" w:hAnsi="Hiragino Sans GB" w:eastAsia="Hiragino Sans GB" w:cs="Hiragino Sans GB"/>
                <w:b w:val="0"/>
                <w:i w:val="0"/>
                <w:caps w:val="0"/>
                <w:color w:val="0066C0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color w:val="767676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A1AC9"/>
    <w:rsid w:val="136B5ED1"/>
    <w:rsid w:val="18AF23D2"/>
    <w:rsid w:val="3C253692"/>
    <w:rsid w:val="4CED102B"/>
    <w:rsid w:val="613A1AC9"/>
    <w:rsid w:val="77646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2017-08-20T06:49:00Z</dcterms:created>
  <dc:creator>Administrator</dc:creator>
  <cp:lastModifiedBy>Administrator</cp:lastModifiedBy>
  <dcterms:modified xsi:type="dcterms:W3CDTF">2017-08-20T07:02:25Z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